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1F497D" w:themeColor="text2"/>
  <w:body>
    <w:p w:rsidR="00A074EE" w:rsidRPr="00CC3F59" w:rsidRDefault="00A074EE" w:rsidP="00A074EE">
      <w:pPr>
        <w:jc w:val="center"/>
        <w:rPr>
          <w:b/>
          <w:bCs/>
          <w:color w:val="EEECE1" w:themeColor="background2"/>
          <w:lang w:val="id-ID"/>
        </w:rPr>
      </w:pPr>
      <w:r w:rsidRPr="00CC3F59">
        <w:rPr>
          <w:b/>
          <w:bCs/>
          <w:color w:val="EEECE1" w:themeColor="background2"/>
          <w:lang w:val="id-ID"/>
        </w:rPr>
        <w:t>KITA PUNYA HAK BAHAGIA</w:t>
      </w:r>
    </w:p>
    <w:p w:rsidR="00A074EE" w:rsidRPr="00CC3F59" w:rsidRDefault="00A074EE" w:rsidP="00A074EE">
      <w:pPr>
        <w:jc w:val="center"/>
        <w:rPr>
          <w:rStyle w:val="style141"/>
          <w:rFonts w:ascii="Times New Roman" w:hAnsi="Times New Roman" w:cs="Times New Roman"/>
          <w:color w:val="EEECE1" w:themeColor="background2"/>
          <w:lang w:val="id-ID"/>
        </w:rPr>
      </w:pPr>
      <w:r w:rsidRPr="00CC3F59">
        <w:rPr>
          <w:rStyle w:val="style141"/>
          <w:rFonts w:ascii="Times New Roman" w:hAnsi="Times New Roman" w:cs="Times New Roman"/>
          <w:color w:val="EEECE1" w:themeColor="background2"/>
        </w:rPr>
        <w:t>Senin</w:t>
      </w:r>
      <w:r w:rsidRPr="00CC3F59">
        <w:rPr>
          <w:rStyle w:val="style141"/>
          <w:rFonts w:ascii="Times New Roman" w:hAnsi="Times New Roman" w:cs="Times New Roman"/>
          <w:color w:val="EEECE1" w:themeColor="background2"/>
          <w:lang w:val="id-ID"/>
        </w:rPr>
        <w:t>, 1 Nopember 20</w:t>
      </w:r>
      <w:r w:rsidRPr="00CC3F59">
        <w:rPr>
          <w:rStyle w:val="style141"/>
          <w:rFonts w:ascii="Times New Roman" w:hAnsi="Times New Roman" w:cs="Times New Roman"/>
          <w:color w:val="EEECE1" w:themeColor="background2"/>
        </w:rPr>
        <w:t>21</w:t>
      </w:r>
    </w:p>
    <w:p w:rsidR="00A074EE" w:rsidRPr="00CC3F59" w:rsidRDefault="00A074EE" w:rsidP="00A074EE">
      <w:pPr>
        <w:jc w:val="center"/>
        <w:rPr>
          <w:rStyle w:val="style141"/>
          <w:rFonts w:ascii="Times New Roman" w:hAnsi="Times New Roman" w:cs="Times New Roman"/>
          <w:color w:val="EEECE1" w:themeColor="background2"/>
          <w:lang w:val="id-ID"/>
        </w:rPr>
      </w:pPr>
      <w:r w:rsidRPr="00CC3F59">
        <w:rPr>
          <w:rStyle w:val="style141"/>
          <w:rFonts w:ascii="Times New Roman" w:hAnsi="Times New Roman" w:cs="Times New Roman"/>
          <w:color w:val="EEECE1" w:themeColor="background2"/>
          <w:lang w:val="id-ID"/>
        </w:rPr>
        <w:t xml:space="preserve">Matius 5:1-12a, </w:t>
      </w:r>
    </w:p>
    <w:p w:rsidR="00A074EE" w:rsidRPr="00CC3F59" w:rsidRDefault="00A074EE" w:rsidP="00A074EE">
      <w:pPr>
        <w:pStyle w:val="NormalWeb"/>
        <w:ind w:firstLine="540"/>
        <w:jc w:val="both"/>
        <w:rPr>
          <w:rFonts w:ascii="Times New Roman" w:hAnsi="Times New Roman"/>
          <w:color w:val="EEECE1" w:themeColor="background2"/>
        </w:rPr>
      </w:pPr>
      <w:r w:rsidRPr="00CC3F59">
        <w:rPr>
          <w:rFonts w:ascii="Times New Roman" w:hAnsi="Times New Roman"/>
          <w:color w:val="EEECE1" w:themeColor="background2"/>
        </w:rPr>
        <w:t xml:space="preserve">Hidup ini menyimpan banyak hal aneh yang sulit dicerna akal, terkadang bersifat ironis dan menyakitkan. Kita ingin hidup dalam kebersamaan tetapi banyak dari kita yang belum tahu bagaimana seharusnya hidup bersama, yang kita cari adalah kesuksesan tetapi yang menjadi tamu kehidupan kita adalah kegagalan, yang kita impikan adalah hidup bahagia tetapi yang kita dapatkan adalah kesusahan dan pen-deritaan yang selalu datang silih berganti seperti berjadwal. Kenyataan ini semakin sulit dipahami karena kita sendiri tidak punya kriteria yang jelas untuk mengukur sudah sejauh mana kebahagiaan yang kita impikan sudah kita rasakan. Masing-masing kita punya kriteria tersendiri untuk mengukur hal yang satu ini. Cuma satu hal yang pasti, yang menentukan bahagia tidaknya kita bukanlah apa yang kita miliki tetapi bagaimana sikap kita dalam menghadapi dan menggunakan apa yang apa pada kita. Kebahagiaan adalah perkara hati bukan masalah berapa banyak yang kita miliki. Dan kebahagiaan diperuntukan bagi kita semua, yang menjadi soal adalah apakah kita mau berusaha untuk mendapatkannya atau tidak. </w:t>
      </w:r>
    </w:p>
    <w:p w:rsidR="00A074EE" w:rsidRPr="00CC3F59" w:rsidRDefault="00A074EE" w:rsidP="00A074EE">
      <w:pPr>
        <w:pStyle w:val="NormalWeb"/>
        <w:ind w:firstLine="540"/>
        <w:jc w:val="both"/>
        <w:rPr>
          <w:rFonts w:ascii="Times New Roman" w:hAnsi="Times New Roman"/>
          <w:color w:val="EEECE1" w:themeColor="background2"/>
        </w:rPr>
      </w:pPr>
      <w:r w:rsidRPr="00CC3F59">
        <w:rPr>
          <w:rFonts w:ascii="Times New Roman" w:hAnsi="Times New Roman"/>
          <w:color w:val="EEECE1" w:themeColor="background2"/>
        </w:rPr>
        <w:t xml:space="preserve">Hari ini kita merayakan pesta semua orang kudus; orang-orang yang telah membuktikan bahwa merasakan kebahagiaan bukan satu kemustahilan bila kita sung-guh menghidupi dan membiarkan iman kita mempengaruhi seluruh hidup kita. Melalui perayaan ini, kita diingatkan bahwa kebahagiaan bukan bergantung dari apa yang kita miliki tetapi ditentukan oleh bagaimana sikap kita berhadapan dengan apa yang ada pada kita. Hari ini, kita disadarkan bahwa semua kita punya peluang untuk meraih kekudusan bergantung dari bagaimana kita mengartikan kehadiran kita di antara yang lain. Para kudus adalah orang-orang yang telah berusaha untuk mema-hami dan menghidupi wejangan bahagia Yesus yang menurut pandangan kita bertolak belakang dengan model kebahagiaan yang kita angankan. Seperti mereka, kitapun mendambakan kebahagiaan. Dan mereka mengajarkan bahwa hal ini hanya mungkin kita alami bila sabda Yesus kita jadikan pedoman hidup. Ini berarti kita mesti melihat hidup ini dengan mata yang lain. Kesulitan hidup harus dilihat sebagai batu uji impian dan harapan kita dan kesulitan ini harus membuat orang kreatif untuk menemukan jalan baru bagaimana membuat impian kita menjadi kenyataan. Situasi yang ada mesti dilihat sebagai </w:t>
      </w:r>
      <w:r w:rsidRPr="00CC3F59">
        <w:rPr>
          <w:rFonts w:ascii="Times New Roman" w:hAnsi="Times New Roman"/>
          <w:b/>
          <w:bCs/>
          <w:color w:val="EEECE1" w:themeColor="background2"/>
        </w:rPr>
        <w:t>moment of grace</w:t>
      </w:r>
      <w:r w:rsidRPr="00CC3F59">
        <w:rPr>
          <w:rFonts w:ascii="Times New Roman" w:hAnsi="Times New Roman"/>
          <w:color w:val="EEECE1" w:themeColor="background2"/>
        </w:rPr>
        <w:t xml:space="preserve">, saat berahmat. Kita tidak dapat memahami bagai-mana orang miskin dan lapar dikatakan bahagia. Bukankah hal ini bertentangan dengan usaha kita memberantas kemiskinan dan memerangi kelaparan. Di sini yang dimaksudkan bukan suasana miskin dan lapar tetapi sikap miskin dan lapar; sikap terbuka untuk menerima, kesediaan untuk mencari yang lebih baik dari yang sudah baik, yang lebih adil dari yang sudah adil dan yang lebih benar dari yang sudah benar dengan mengakui bahwa Tuhan dan sesama punya andil dalam hidup kita. Kita juga merasa aneh bila kebahagiaan dikaitkan dengan mereka yang sedang merenungi kemalangannya, berbahagialah yang menangis. Tetapi bagi Yesus, menangis berarti punya sikap prihatin terhadap situasi sekitar dan usaha kita untuk menjawabi situasi tersebut sehingga yang mengumpulkan banyak tidak berkelimpahan dan yang mengumpulkan sedikit tidak berkekurangan, ada kerelaan untuk berbagi, ada kese-diaan untuk ikut merasakan apa yang sedang dirasakan sesama. Di sini yang hendak digarisbawahi adalah sikap kita berhadapan dengan situasi; kebahagiaan bukan soal materi tetapi masalah batin manusia. Batin kitalah yang menentukan bahagia tidaknya kita. Kedamaian hanya mungkin bila kita mencintai kelemah-lembutan, kerelaaan untuk berkorban dan di mana saja kita hadir di sana kabar sukacitalah yang kita bawa. Para kudus telah menunjukkan bahwa kebahagiaan adalah soal hati bukan masalah materi yang kita </w:t>
      </w:r>
      <w:r w:rsidRPr="00CC3F59">
        <w:rPr>
          <w:rFonts w:ascii="Times New Roman" w:hAnsi="Times New Roman"/>
          <w:color w:val="EEECE1" w:themeColor="background2"/>
        </w:rPr>
        <w:lastRenderedPageBreak/>
        <w:t xml:space="preserve">kumpulkan. Bila semuanya ini kita pahami, hidup ini tidak akan serumit apa yang sedang kita alami. </w:t>
      </w:r>
    </w:p>
    <w:p w:rsidR="00A074EE" w:rsidRPr="00CC3F59" w:rsidRDefault="00A074EE" w:rsidP="00A074EE">
      <w:pPr>
        <w:ind w:firstLine="540"/>
        <w:jc w:val="both"/>
        <w:rPr>
          <w:color w:val="EEECE1" w:themeColor="background2"/>
          <w:lang w:val="id-ID"/>
        </w:rPr>
      </w:pPr>
      <w:r w:rsidRPr="00CC3F59">
        <w:rPr>
          <w:color w:val="EEECE1" w:themeColor="background2"/>
          <w:lang w:val="id-ID"/>
        </w:rPr>
        <w:t>Kita punya hak untuk bahagia dan jalan untuk itu terbuka bagi kita. Hanya apakah kita bersedia untuk memilih dan mengikuti jalan ini? Kebahagiaan bukan sekedar memetik bunga tetapi bagaimana memetiknya sehingga ia tidak layu segera setelah tiba di tangan karena tersedot radiasi tangan si pemetik. Para kudus telah membuktikan bahwa kita punya peluang untuk merasakan suasana bahagia, yang menjadi soal adalah hati macam mana yang sedang kita miliki. Impian kita akan hidup bahagia akan sanggup kita raih bila kita tahu bagaimana meraihnya dan berusaha untuk mendapatkannya.</w:t>
      </w:r>
    </w:p>
    <w:p w:rsidR="00A074EE" w:rsidRPr="00CC3F59" w:rsidRDefault="00A074EE" w:rsidP="00A074EE">
      <w:pPr>
        <w:rPr>
          <w:color w:val="EEECE1" w:themeColor="background2"/>
          <w:lang w:val="id-ID"/>
        </w:rPr>
      </w:pPr>
    </w:p>
    <w:p w:rsidR="00A074EE" w:rsidRPr="00CC3F59" w:rsidRDefault="00A074EE" w:rsidP="00A074EE">
      <w:pPr>
        <w:rPr>
          <w:color w:val="EEECE1" w:themeColor="background2"/>
          <w:lang w:val="id-ID"/>
        </w:rPr>
      </w:pPr>
      <w:r w:rsidRPr="00CC3F59">
        <w:rPr>
          <w:color w:val="EEECE1" w:themeColor="background2"/>
          <w:lang w:val="id-ID"/>
        </w:rPr>
        <w:t>“Kebahagiaan tidak ditentukan oleh apa yang ada pada kita, tetapi bergantung dari sikap kita dalam menghadapi segala situasi yang berhubungan dengan hidup kita”.</w:t>
      </w:r>
    </w:p>
    <w:p w:rsidR="00A074EE" w:rsidRPr="00CC3F59" w:rsidRDefault="00A074EE" w:rsidP="00A074EE">
      <w:pPr>
        <w:rPr>
          <w:color w:val="EEECE1" w:themeColor="background2"/>
          <w:lang w:val="id-ID"/>
        </w:rPr>
      </w:pPr>
    </w:p>
    <w:p w:rsidR="00A074EE" w:rsidRPr="00CC3F59" w:rsidRDefault="00A074EE" w:rsidP="00A074EE">
      <w:pPr>
        <w:rPr>
          <w:color w:val="EEECE1" w:themeColor="background2"/>
          <w:lang w:val="id-ID"/>
        </w:rPr>
      </w:pPr>
    </w:p>
    <w:p w:rsidR="00A074EE" w:rsidRPr="00CC3F59" w:rsidRDefault="00A074EE" w:rsidP="00A074EE">
      <w:pPr>
        <w:rPr>
          <w:color w:val="EEECE1" w:themeColor="background2"/>
          <w:lang w:val="id-ID"/>
        </w:rPr>
      </w:pPr>
    </w:p>
    <w:p w:rsidR="00A074EE" w:rsidRPr="00CC3F59" w:rsidRDefault="00A074EE" w:rsidP="00A074EE">
      <w:pPr>
        <w:rPr>
          <w:color w:val="EEECE1" w:themeColor="background2"/>
          <w:lang w:val="id-ID"/>
        </w:rPr>
      </w:pPr>
    </w:p>
    <w:p w:rsidR="00A074EE" w:rsidRPr="00CC3F59" w:rsidRDefault="00A074EE" w:rsidP="00A074EE">
      <w:pPr>
        <w:rPr>
          <w:color w:val="EEECE1" w:themeColor="background2"/>
          <w:lang w:val="id-ID"/>
        </w:rPr>
      </w:pPr>
    </w:p>
    <w:p w:rsidR="00A074EE" w:rsidRPr="00CC3F59" w:rsidRDefault="00A074EE" w:rsidP="00A074EE">
      <w:pPr>
        <w:jc w:val="center"/>
        <w:rPr>
          <w:b/>
          <w:bCs/>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b/>
          <w:bCs/>
          <w:color w:val="EEECE1" w:themeColor="background2"/>
          <w:lang w:val="id-ID"/>
        </w:rPr>
      </w:pPr>
      <w:r w:rsidRPr="00CC3F59">
        <w:rPr>
          <w:b/>
          <w:bCs/>
          <w:color w:val="EEECE1" w:themeColor="background2"/>
          <w:lang w:val="id-ID"/>
        </w:rPr>
        <w:lastRenderedPageBreak/>
        <w:t>SELALU ADA IMBALANNYA</w:t>
      </w:r>
    </w:p>
    <w:p w:rsidR="00A074EE" w:rsidRPr="00CC3F59" w:rsidRDefault="00A074EE" w:rsidP="00A074EE">
      <w:pPr>
        <w:jc w:val="center"/>
        <w:rPr>
          <w:color w:val="EEECE1" w:themeColor="background2"/>
          <w:lang w:val="id-ID"/>
        </w:rPr>
      </w:pPr>
      <w:r w:rsidRPr="00CC3F59">
        <w:rPr>
          <w:color w:val="EEECE1" w:themeColor="background2"/>
          <w:lang w:val="id-ID"/>
        </w:rPr>
        <w:t>Se</w:t>
      </w:r>
      <w:r w:rsidRPr="00CC3F59">
        <w:rPr>
          <w:color w:val="EEECE1" w:themeColor="background2"/>
        </w:rPr>
        <w:t>lasa</w:t>
      </w:r>
      <w:r w:rsidRPr="00CC3F59">
        <w:rPr>
          <w:color w:val="EEECE1" w:themeColor="background2"/>
          <w:lang w:val="id-ID"/>
        </w:rPr>
        <w:t>, 2 Nopember 20</w:t>
      </w:r>
      <w:r w:rsidRPr="00CC3F59">
        <w:rPr>
          <w:color w:val="EEECE1" w:themeColor="background2"/>
        </w:rPr>
        <w:t>21</w:t>
      </w:r>
    </w:p>
    <w:p w:rsidR="00A074EE" w:rsidRPr="00CC3F59" w:rsidRDefault="00A074EE" w:rsidP="00A074EE">
      <w:pPr>
        <w:jc w:val="center"/>
        <w:rPr>
          <w:color w:val="EEECE1" w:themeColor="background2"/>
        </w:rPr>
      </w:pPr>
      <w:r w:rsidRPr="00CC3F59">
        <w:rPr>
          <w:color w:val="EEECE1" w:themeColor="background2"/>
        </w:rPr>
        <w:t>Yoh  6:37-40</w:t>
      </w:r>
    </w:p>
    <w:p w:rsidR="00A074EE" w:rsidRPr="00CC3F59" w:rsidRDefault="00A074EE" w:rsidP="00A074EE">
      <w:pPr>
        <w:pStyle w:val="NormalWeb"/>
        <w:ind w:firstLine="540"/>
        <w:jc w:val="both"/>
        <w:rPr>
          <w:rFonts w:ascii="Times New Roman" w:hAnsi="Times New Roman"/>
          <w:color w:val="EEECE1" w:themeColor="background2"/>
        </w:rPr>
      </w:pPr>
      <w:r w:rsidRPr="00CC3F59">
        <w:rPr>
          <w:rFonts w:ascii="Times New Roman" w:hAnsi="Times New Roman"/>
          <w:color w:val="EEECE1" w:themeColor="background2"/>
        </w:rPr>
        <w:t xml:space="preserve">Adalah tabu berbicara tentang kematian, tetapi hari ini kita harus berbicara tentang hal ini karena hari ini kita memperingati kematian semua orang beriman; anggota keluarga kita, orang-orang yang pernah mendapat tempat di hati dan hidup kita. Dengan merayakan hari ini, kita disadarkan bahwa hidup kita dibatasi oleh ruang dan waktu, dan satu saat entah kapan kita mesti mengosongkan ruang itu karena waktu kita untuk berada di sana telah sampai ke titik batas. Yang perlu kita lakukan adalah mengenang mereka dan mengartikan tiap detak sang waktu agar kita bisa diartikan karena kehadiran kita memberi arti bagi yang lain. Kematian adalah sahabat setiap orang walaupun tidak seorangpun yang menyatakan bahwa dia adalah sahabat kematian. Orang-orang mati adalah orang-orang yang pernah hidup dan orang-orang hidup adalah mereka yang akan mati, hanya tempat, waktu dan cara kita matilah yang membedakan kita dari yang lain. Di satu sisi, kematian adalah batas sebuah kehi-dupan. Di sisi lain hidup merupakan persiapan menyongsong kematian sehingga Martin Heidegger berani mengatakan; hidup adalah keberadaan menuju kematian- zein sum tode. Karena itu sebenarnya kita mesti belajar untuk mengartikan hidup ini dan belajar juga untuk mati. Walaupun demikian, iman kita berkata lain, kematian merupakan jembatan menuju hidup baru, satu model hidup yang tidak lagi dibatasi oleh ruang dan waktu. </w:t>
      </w:r>
    </w:p>
    <w:p w:rsidR="00A074EE" w:rsidRPr="00CC3F59" w:rsidRDefault="00A074EE" w:rsidP="00A074EE">
      <w:pPr>
        <w:pStyle w:val="NormalWeb"/>
        <w:ind w:firstLine="540"/>
        <w:jc w:val="both"/>
        <w:rPr>
          <w:rFonts w:ascii="Times New Roman" w:hAnsi="Times New Roman"/>
          <w:color w:val="EEECE1" w:themeColor="background2"/>
        </w:rPr>
      </w:pPr>
      <w:r w:rsidRPr="00CC3F59">
        <w:rPr>
          <w:rFonts w:ascii="Times New Roman" w:hAnsi="Times New Roman"/>
          <w:color w:val="EEECE1" w:themeColor="background2"/>
        </w:rPr>
        <w:t xml:space="preserve">Hari ini kita memperingati arwah semua orang beriman karena kita yakin bahwa sesudah hidup di dunia ini masih ada hidup yang merupakan anugerah bagi semua kita yang mengartikan hidup kita di dunia ini. Hari ini juga merupakan bukti bahwa kematian bukan akhir segala tetapi jembatan menuju hidup baru dan kita punya peluang untuk bertemu dengan mereka sehingga hari ini kita mengenang semua me-reka yang telah meninggal dalam iman akan Kristus. Lebih dari itu, hari ini kita diya-kinkan bahwa mereka yang berbuat baik sekarang hidup kembali saat kita mengenang segala kebaikan yang pernah mereka lakukan selagi ada bersama kita. Kita percaya bahwa relasi kita tidak berakhir dengan kematian mereka, kematian hanya mengubah bentuk relasi kita dengan mereka. Kita tetap bersama mereka dan sebaliknya mereka dengan kita walaupun dengan cara yang tidak seperti biasa kita lakukan selama mereka hidup. Berdasarkan iman kita, peringatan ini kita lakukan sebagai bukti keyakinan kita bahwa apa yang telah dialami Yesus, akan dialami pula oleh semua mereka yang percaya kepada Dia; kebangkitan yang dialami Yesus akan mereka alami juga. Yesus mengatakan, mereka yang percaya kepada Ku dan melakukan kehendak Dia yang mengutus Aku tidak akan dibuang, mereka akan melihat aku dan beroleh hidup kekal. Lebih dari itu, kita percaya bahwa mereka akan tetap menjadi tempat di mana doa dan permohonan kita kepada Allah disampaikan. Kita sadar bahwa kematian merupakan satu kehilangan yang menyebabkan 1001 rasa yang muncul dalam hati kita; rasa kecewa, putus asa, tidak puas, jengkel, marah, tidak percaya dan sikap menolak; mengapa orang-orang seperti ini diambil dari antara kita. Berhadapan dengan situasi ini, kita bisa saja menjauh dari Tuhan dan sesama, bisa juga sebaliknya semakin mendekatkan kita dengan mereka, bergantung seberapa kuat hati kita meng-hadapi kenyataan ini. Hal ini terjadi bukan hanya pada mereka yang tidak beriman tetapi juga pada kita yang menggunakan nama para santo dan santa. Tetapi dengan memperingati kepergian mereka, kita mau menunjukkan bahwa kepergian mereka tidak menggoyahkan iman kita, rasa kehilangan tidak dapat memutuskan relasi kita dengan Allah sumber kehidupan. Kita yakin Tuhan punya rencana lain terhadap mereka dan mereka telah bersama Yesus di Firdaus yang adalah kerinduan setiap kita. Selain itu, kepergian mereka menyadarkan kita bahwa keberartian hidup kita tidak ditentukan oleh panjangnya usia tetapi </w:t>
      </w:r>
      <w:r w:rsidRPr="00CC3F59">
        <w:rPr>
          <w:rFonts w:ascii="Times New Roman" w:hAnsi="Times New Roman"/>
          <w:color w:val="EEECE1" w:themeColor="background2"/>
        </w:rPr>
        <w:lastRenderedPageBreak/>
        <w:t xml:space="preserve">oleh apa yang kita lakukan seiring dengan banyaknya tahun yang kita miliki. Hidup yang singkat ini berarti bila kehadiran kita memberi warna lain bagi hidup sesama. </w:t>
      </w:r>
    </w:p>
    <w:p w:rsidR="00A074EE" w:rsidRPr="00CC3F59" w:rsidRDefault="00A074EE" w:rsidP="00A074EE">
      <w:pPr>
        <w:ind w:firstLine="720"/>
        <w:jc w:val="both"/>
        <w:rPr>
          <w:color w:val="EEECE1" w:themeColor="background2"/>
          <w:lang w:val="id-ID"/>
        </w:rPr>
      </w:pPr>
      <w:r w:rsidRPr="00CC3F59">
        <w:rPr>
          <w:color w:val="EEECE1" w:themeColor="background2"/>
          <w:lang w:val="id-ID"/>
        </w:rPr>
        <w:t>Pada sebuah batu nisan tertulis, “hari ini saya, besok kamu”. Kalimat ini se-pertinya mengisyaratkan dendam dan menakutkan mereka yang membacanya. Tetapi bila dilihat secara jeli, kata-kata ini hanyalah satu peringatana bahwa hidup yang singkat ini perlu diartikan. Kita sendiri perlu bersiap-siap, bertekun dalam doa, ber-kanjang dalam beramal dan berbicra lewat hidup dan karya agar bila saatnya tiba, kita telah berbuat banyak untuk tidak sedikit orang walaupun usia kita tidak sepanjang yang kita harapkan. Mungkin inilah cara kita belajar untuk mati, mempersiapkan rumah masa depan tempat kita boleh bertemu kembali dengan belahan hati kita. Artikan hidup ini karena hidp hari ini menentukan tempat kita di hari esok.</w:t>
      </w:r>
    </w:p>
    <w:p w:rsidR="00A074EE" w:rsidRPr="00CC3F59" w:rsidRDefault="00A074EE" w:rsidP="00A074EE">
      <w:pPr>
        <w:rPr>
          <w:color w:val="EEECE1" w:themeColor="background2"/>
          <w:lang w:val="id-ID"/>
        </w:rPr>
      </w:pPr>
    </w:p>
    <w:p w:rsidR="00A074EE" w:rsidRPr="00CC3F59" w:rsidRDefault="00A074EE" w:rsidP="00A074EE">
      <w:pPr>
        <w:rPr>
          <w:color w:val="EEECE1" w:themeColor="background2"/>
        </w:rPr>
      </w:pPr>
      <w:r w:rsidRPr="00CC3F59">
        <w:rPr>
          <w:color w:val="EEECE1" w:themeColor="background2"/>
        </w:rPr>
        <w:t>“Jangan takut untuk mati, takutlah bila selama hidup anda tidak berbuat apa-apa  dengan kesempatan hidup anda”.</w:t>
      </w:r>
    </w:p>
    <w:p w:rsidR="00A074EE" w:rsidRPr="00CC3F59" w:rsidRDefault="00A074EE" w:rsidP="00A074EE">
      <w:pPr>
        <w:rPr>
          <w:color w:val="EEECE1" w:themeColor="background2"/>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rStyle w:val="style141"/>
          <w:rFonts w:ascii="Times New Roman" w:hAnsi="Times New Roman" w:cs="Times New Roman"/>
          <w:b/>
          <w:bCs/>
          <w:color w:val="EEECE1" w:themeColor="background2"/>
        </w:rPr>
      </w:pPr>
      <w:r w:rsidRPr="00CC3F59">
        <w:rPr>
          <w:b/>
          <w:bCs/>
          <w:color w:val="EEECE1" w:themeColor="background2"/>
          <w:lang w:val="id-ID"/>
        </w:rPr>
        <w:lastRenderedPageBreak/>
        <w:t>TINGGALKAN SEGALANYA</w:t>
      </w:r>
    </w:p>
    <w:p w:rsidR="00A074EE" w:rsidRPr="00CC3F59" w:rsidRDefault="00A074EE" w:rsidP="00A074EE">
      <w:pPr>
        <w:jc w:val="center"/>
        <w:rPr>
          <w:color w:val="EEECE1" w:themeColor="background2"/>
          <w:lang w:val="id-ID"/>
        </w:rPr>
      </w:pPr>
      <w:r w:rsidRPr="00CC3F59">
        <w:rPr>
          <w:rStyle w:val="style141"/>
          <w:rFonts w:ascii="Times New Roman" w:hAnsi="Times New Roman" w:cs="Times New Roman"/>
          <w:color w:val="EEECE1" w:themeColor="background2"/>
        </w:rPr>
        <w:t>Rabu, 3 Nopember 2021</w:t>
      </w:r>
    </w:p>
    <w:p w:rsidR="00A074EE" w:rsidRPr="00CC3F59" w:rsidRDefault="00A074EE" w:rsidP="00A074EE">
      <w:pPr>
        <w:jc w:val="both"/>
        <w:rPr>
          <w:rStyle w:val="style141"/>
          <w:rFonts w:ascii="Times New Roman" w:hAnsi="Times New Roman" w:cs="Times New Roman"/>
          <w:color w:val="EEECE1" w:themeColor="background2"/>
        </w:rPr>
      </w:pPr>
      <w:r w:rsidRPr="00CC3F59">
        <w:rPr>
          <w:rStyle w:val="style141"/>
          <w:rFonts w:ascii="Times New Roman" w:hAnsi="Times New Roman" w:cs="Times New Roman"/>
          <w:color w:val="EEECE1" w:themeColor="background2"/>
        </w:rPr>
        <w:t xml:space="preserve">                                                         Lukas 14:25-33 </w:t>
      </w:r>
    </w:p>
    <w:p w:rsidR="00A074EE" w:rsidRPr="00CC3F59" w:rsidRDefault="00A074EE" w:rsidP="00A074EE">
      <w:pPr>
        <w:pStyle w:val="NormalWeb"/>
        <w:ind w:firstLine="540"/>
        <w:jc w:val="both"/>
        <w:rPr>
          <w:rFonts w:ascii="Times New Roman" w:hAnsi="Times New Roman"/>
          <w:color w:val="EEECE1" w:themeColor="background2"/>
        </w:rPr>
      </w:pPr>
      <w:r w:rsidRPr="00CC3F59">
        <w:rPr>
          <w:rFonts w:ascii="Times New Roman" w:hAnsi="Times New Roman"/>
          <w:color w:val="EEECE1" w:themeColor="background2"/>
        </w:rPr>
        <w:t xml:space="preserve">Sanggupkah anda meninggalkan apa yang padanya hati anda terpaut? Perta-nyaan ini sulit dijawab dan ia menempatkan kita pada posisi dilematis. Pengalaman membuktikan bahwa ruang kosong akan tercipta dalam hati kita di saat-saat kita hen-dak melepaskan sesuatu. Tidak gampang membuat satu keputusan berhadapan dengan tuntutan ini. Bukankah kita lebih cenderung melekatkan diri pada apa yang meng-gugah hati kita ketimbang melepaskan apa yang telah menyatu dengan diri kita? Tetapi demi satu nilai yang lebih tinggi kita wajib menentukan sikap, membuat pu-tusan. Kitapun mesti punya gradasi nilai; dalam arti ada hal-hal yang perlu diuta-makan dan ada hal-hal yang mesti diberi perhatian secukupnya. Yang mempersulit kita dalam menentukan sikap adalah konsekuensi dari tindakan yang kita ambil; saat itu kita ditempatkan pada situasi atau....atau. Di sini kesediaan untuk berkorban sangat dituntut; tanpa pengorbanan ceritera hidup ini tidak pernah akan berubah. </w:t>
      </w:r>
    </w:p>
    <w:p w:rsidR="00A074EE" w:rsidRPr="00CC3F59" w:rsidRDefault="00A074EE" w:rsidP="00A074EE">
      <w:pPr>
        <w:pStyle w:val="NormalWeb"/>
        <w:ind w:firstLine="540"/>
        <w:jc w:val="both"/>
        <w:rPr>
          <w:rFonts w:ascii="Times New Roman" w:hAnsi="Times New Roman"/>
          <w:color w:val="EEECE1" w:themeColor="background2"/>
        </w:rPr>
      </w:pPr>
      <w:r w:rsidRPr="00CC3F59">
        <w:rPr>
          <w:rFonts w:ascii="Times New Roman" w:hAnsi="Times New Roman"/>
          <w:color w:val="EEECE1" w:themeColor="background2"/>
        </w:rPr>
        <w:t xml:space="preserve">Berhadapan dengan Yesus, kita dihadapkan pada satu pilihan yang tidak gampang. Kehadiran Yesus menuntut kita menentukan sikap; mengikuti atau meno-lak Dia. Hal ini dikemukakan karena kita cenderung menunjukkan sikap tidak jelas yang membingungkan sesama. Kita mau mengikuti Dia tetapi sulit meninggalkan hidup kita yang lama atau kita tidak sanggup menerima konsekuensi dari tindakan kita. Memilih mengikuti Dia berarti menempatkan diri pada posisi tertentu dengan tanggung jawab yang khas pula. Kita bersedia berada pada posisi tertentu tetapi kita gagal karena kita tidak siap menerima tanggungjawab posisi tersebut. Bila murninya emas ditentukan oleh ketahanannya berada dalam kobaran api, kesejatian pilihan kita untuk mengikuti Yesus diuji dalam riak keseharian kita. Yesus mengatakan bahwa mereka yang mau mengikuti Dia harus bersedia membenci keluarganya. Permintaan ini merupakan satu permintaan yang sulit diterima masyarakat kita yang menjunjung tinggi nilai ikatan kekeluargaan. Bagaimana mungkin kita membenci keluarga kita, bukankah dari sana kita berasal dan untuknya kita rela melakukan apa saja? Yesus tidak menyangkal keeratan ikatan ini. Membenci yang dimaksudkan Yesus adalah sikap mengambil jarak, membebaskan diri dari pengaruh keluarga karena Yesus me-lihat bahaya yang bisa muncul dari ikatan ini. Keluarga dapat menjadi pendukung utama misi yang sedang kita emban tetapi keluarga juga bisa menjadi penyebab melemahnya sikap kenabian kita. Mengapa KKN sulit diberantas? Karena kita cende-rung melihat hubungan darah ketimbang memperhatikan apa yang mesti kita lakukan untuk sebuah kebersamaan yang lebih luas dari sebuah ikatan kekerabatan. Banyak orang gagal melayani publik karena mereka lebih berorientasi pada keluarga. Virus penyakit ini sudah mewabah bukan saja di kalangan awan tetapi juga di kalangan mereka yang menerima panggilan khusus. Keluraga dalam Yesus melampaui hu-bungan darah. Mengikuti Dia berarti kita harus siap memikul salib. Inilah kon-sekuensi yang mesti kita hadapi yang sudah harus dipikirkan secara matang sebelum kita membuat satu putusan. Kita perlu berperang dengan diri sendiri karena diri kitalah yang menentukan segalanya. </w:t>
      </w:r>
    </w:p>
    <w:p w:rsidR="00A074EE" w:rsidRPr="00CC3F59" w:rsidRDefault="00A074EE" w:rsidP="00A074EE">
      <w:pPr>
        <w:ind w:firstLine="540"/>
        <w:jc w:val="both"/>
        <w:rPr>
          <w:color w:val="EEECE1" w:themeColor="background2"/>
          <w:lang w:val="id-ID"/>
        </w:rPr>
      </w:pPr>
      <w:r w:rsidRPr="00CC3F59">
        <w:rPr>
          <w:color w:val="EEECE1" w:themeColor="background2"/>
        </w:rPr>
        <w:t xml:space="preserve">Mengikuti Yesus, tidak mudah karena jalanNya bukan jalan kita dan ke-inginan-Nya begitu sering bertentangan dengan keinginan kita. Tetapi hal ini mesti kita tang-gung bila kita mau mengikuti Dia. Membenci keluarga adalah satu hal yang mustahil tetapi membebaskan diri dari dominasi pengaruh keluarga adalah satu hal yang dapat kita jalankan.Yang penting adalah apakah kita bersedia berperang dengan diri kita sendiri?Bila kita sanggup menaklukkan diri kita segala sesuatu menjadi mungkin. Kita akan siap bukan saja untuk </w:t>
      </w:r>
      <w:r w:rsidRPr="00CC3F59">
        <w:rPr>
          <w:color w:val="EEECE1" w:themeColor="background2"/>
        </w:rPr>
        <w:lastRenderedPageBreak/>
        <w:t>menyaksikan hebatnya peristiwa perbanyakan roti dan perubahan air menjadi anggur tetapi juga untuk menjalani saat-saat Getzemani di mana komitmen akan pilihan kita diuji. Bila ini kita lakukan, apapun bentuk salib kehidupan ini, kita akan siap memikulnya.</w:t>
      </w:r>
    </w:p>
    <w:p w:rsidR="00A074EE" w:rsidRPr="00CC3F59" w:rsidRDefault="00A074EE" w:rsidP="00A074EE">
      <w:pPr>
        <w:jc w:val="both"/>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both"/>
        <w:rPr>
          <w:color w:val="EEECE1" w:themeColor="background2"/>
          <w:lang w:val="id-ID"/>
        </w:rPr>
      </w:pPr>
      <w:r w:rsidRPr="00CC3F59">
        <w:rPr>
          <w:color w:val="EEECE1" w:themeColor="background2"/>
          <w:lang w:val="id-ID"/>
        </w:rPr>
        <w:t xml:space="preserve">“Memilih berarti bersedia kehilangan atau rela meninggalkan yang lain”. </w:t>
      </w: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color w:val="EEECE1" w:themeColor="background2"/>
        </w:rPr>
      </w:pPr>
    </w:p>
    <w:p w:rsidR="00A074EE" w:rsidRPr="00CC3F59" w:rsidRDefault="00A074EE" w:rsidP="00A074EE">
      <w:pPr>
        <w:jc w:val="center"/>
        <w:rPr>
          <w:rStyle w:val="style141"/>
          <w:rFonts w:ascii="Times New Roman" w:hAnsi="Times New Roman" w:cs="Times New Roman"/>
          <w:b/>
          <w:bCs/>
          <w:color w:val="EEECE1" w:themeColor="background2"/>
          <w:lang w:val="id-ID"/>
        </w:rPr>
      </w:pPr>
      <w:r w:rsidRPr="00CC3F59">
        <w:rPr>
          <w:b/>
          <w:bCs/>
          <w:color w:val="EEECE1" w:themeColor="background2"/>
          <w:lang w:val="id-ID"/>
        </w:rPr>
        <w:lastRenderedPageBreak/>
        <w:t>BAWA PULANG</w:t>
      </w:r>
    </w:p>
    <w:p w:rsidR="00A074EE" w:rsidRPr="00CC3F59" w:rsidRDefault="00A074EE" w:rsidP="00A074EE">
      <w:pPr>
        <w:jc w:val="center"/>
        <w:rPr>
          <w:color w:val="EEECE1" w:themeColor="background2"/>
        </w:rPr>
      </w:pPr>
      <w:r w:rsidRPr="00CC3F59">
        <w:rPr>
          <w:rStyle w:val="style141"/>
          <w:rFonts w:ascii="Times New Roman" w:hAnsi="Times New Roman" w:cs="Times New Roman"/>
          <w:color w:val="EEECE1" w:themeColor="background2"/>
          <w:lang w:val="id-ID"/>
        </w:rPr>
        <w:t xml:space="preserve">Kamis, </w:t>
      </w:r>
      <w:r w:rsidRPr="00CC3F59">
        <w:rPr>
          <w:rStyle w:val="style141"/>
          <w:rFonts w:ascii="Times New Roman" w:hAnsi="Times New Roman" w:cs="Times New Roman"/>
          <w:color w:val="EEECE1" w:themeColor="background2"/>
        </w:rPr>
        <w:t>4</w:t>
      </w:r>
      <w:r w:rsidRPr="00CC3F59">
        <w:rPr>
          <w:rStyle w:val="style141"/>
          <w:rFonts w:ascii="Times New Roman" w:hAnsi="Times New Roman" w:cs="Times New Roman"/>
          <w:color w:val="EEECE1" w:themeColor="background2"/>
          <w:lang w:val="id-ID"/>
        </w:rPr>
        <w:t xml:space="preserve"> Nopember 20</w:t>
      </w:r>
      <w:r w:rsidRPr="00CC3F59">
        <w:rPr>
          <w:rStyle w:val="style141"/>
          <w:rFonts w:ascii="Times New Roman" w:hAnsi="Times New Roman" w:cs="Times New Roman"/>
          <w:color w:val="EEECE1" w:themeColor="background2"/>
        </w:rPr>
        <w:t>21</w:t>
      </w:r>
    </w:p>
    <w:p w:rsidR="00A074EE" w:rsidRPr="00CC3F59" w:rsidRDefault="00A074EE" w:rsidP="00A074EE">
      <w:pPr>
        <w:jc w:val="center"/>
        <w:rPr>
          <w:rStyle w:val="style141"/>
          <w:rFonts w:ascii="Times New Roman" w:hAnsi="Times New Roman" w:cs="Times New Roman"/>
          <w:color w:val="EEECE1" w:themeColor="background2"/>
          <w:lang w:val="id-ID"/>
        </w:rPr>
      </w:pPr>
      <w:r w:rsidRPr="00CC3F59">
        <w:rPr>
          <w:rStyle w:val="style141"/>
          <w:rFonts w:ascii="Times New Roman" w:hAnsi="Times New Roman" w:cs="Times New Roman"/>
          <w:color w:val="EEECE1" w:themeColor="background2"/>
          <w:lang w:val="id-ID"/>
        </w:rPr>
        <w:t>Lukas 15:1-10</w:t>
      </w: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ind w:firstLine="720"/>
        <w:jc w:val="both"/>
        <w:rPr>
          <w:color w:val="EEECE1" w:themeColor="background2"/>
        </w:rPr>
      </w:pPr>
      <w:r w:rsidRPr="00CC3F59">
        <w:rPr>
          <w:color w:val="EEECE1" w:themeColor="background2"/>
          <w:lang w:val="id-ID"/>
        </w:rPr>
        <w:t xml:space="preserve">Adalah sesuatu yang sangat manusiawi bahwa kesalahan yang kita lakukan melahirkan rasa takut bahkan memungkinkan kita untuk menghindar dan melarikan diri dari konsekuensi yang akan kita hadapi. Rasa takut ini bisa saja beralasan tetapi bisa juga tidak berdasar. Mengapa? Karena banyak kali ketakutan itu dilahirkan oleh praduga yang kita buat sendiri atau bertolak dari diri kita sendiri; kita meng-ukur orang lain dengan standar yang biasanya kita gunakan saat menghadapi me-reka yang bersalah kepada kita; karena kita berlaku demikian maka asumsi kita orang lainpun akan melakukan yang sama.  Menyimak makna di balik topik di atas, “Kembalilah”, ada beberaqpa hal yang dapat kita petik, </w:t>
      </w:r>
      <w:r w:rsidRPr="00CC3F59">
        <w:rPr>
          <w:b/>
          <w:bCs/>
          <w:color w:val="EEECE1" w:themeColor="background2"/>
          <w:lang w:val="id-ID"/>
        </w:rPr>
        <w:t>pertama,</w:t>
      </w:r>
      <w:r w:rsidRPr="00CC3F59">
        <w:rPr>
          <w:color w:val="EEECE1" w:themeColor="background2"/>
          <w:lang w:val="id-ID"/>
        </w:rPr>
        <w:t xml:space="preserve"> rasa takut adalah sesuatu yang sangat manusiawi. Bila perasaan ini tak ada, peran hati kita patut di-pertanyakan. Bahaya muncul bila perasaan ini tak membantu kita untuk menormal-kan situasi atau tidak membuat kita jera. Merasa bersalah saja tidak cukup, harus ada usaha untuk memperbaikinya. </w:t>
      </w:r>
      <w:r w:rsidRPr="00CC3F59">
        <w:rPr>
          <w:b/>
          <w:bCs/>
          <w:color w:val="EEECE1" w:themeColor="background2"/>
          <w:lang w:val="id-ID"/>
        </w:rPr>
        <w:t xml:space="preserve">Kedua, </w:t>
      </w:r>
      <w:r w:rsidRPr="00CC3F59">
        <w:rPr>
          <w:color w:val="EEECE1" w:themeColor="background2"/>
          <w:lang w:val="id-ID"/>
        </w:rPr>
        <w:t xml:space="preserve">kita butuh bantuan sesama. Ketakutan melahirkan aneka pikiran; sikap curiga, menjatuhkan vonis terhadap diri sendiri se-belum menghadapi realitas yang sebenarnya. </w:t>
      </w:r>
      <w:r w:rsidRPr="00CC3F59">
        <w:rPr>
          <w:b/>
          <w:bCs/>
          <w:color w:val="EEECE1" w:themeColor="background2"/>
          <w:lang w:val="id-ID"/>
        </w:rPr>
        <w:t>Ketiga</w:t>
      </w:r>
      <w:r w:rsidRPr="00CC3F59">
        <w:rPr>
          <w:color w:val="EEECE1" w:themeColor="background2"/>
          <w:lang w:val="id-ID"/>
        </w:rPr>
        <w:t xml:space="preserve">, tidak semua orang yang diha-dapi sama seperti apa yang kita bayangkan. Yang kita bayangkan mungkin tak ter-pikirkan oleh  orang itu. Di sini kita diingatkan untuk waspada terhadap rasa takut karena ia dapat menghentikan langkah kita untuk menghadapi realitas yang sebe-narnya, membuat kita mati sebelum mengalami kematian yang sebenarnya. </w:t>
      </w:r>
    </w:p>
    <w:p w:rsidR="00A074EE" w:rsidRPr="00CC3F59" w:rsidRDefault="00A074EE" w:rsidP="00A074EE">
      <w:pPr>
        <w:ind w:firstLine="720"/>
        <w:jc w:val="both"/>
        <w:rPr>
          <w:color w:val="EEECE1" w:themeColor="background2"/>
        </w:rPr>
      </w:pPr>
    </w:p>
    <w:p w:rsidR="00A074EE" w:rsidRPr="00CC3F59" w:rsidRDefault="00A074EE" w:rsidP="00A074EE">
      <w:pPr>
        <w:ind w:firstLine="360"/>
        <w:jc w:val="both"/>
        <w:rPr>
          <w:color w:val="EEECE1" w:themeColor="background2"/>
        </w:rPr>
      </w:pPr>
      <w:r w:rsidRPr="00CC3F59">
        <w:rPr>
          <w:color w:val="EEECE1" w:themeColor="background2"/>
          <w:lang w:val="id-ID"/>
        </w:rPr>
        <w:t xml:space="preserve">Kisah anak hilang adalah kisah klasik yang senantiasa aktual. Kisah ini mengingatkan kita untuk bersikap satria; menyadari situasi diri  dan melihat bahwa orang yang kita hadapi tidak seperti apa yang ada dalam benak kita. Di sisi lain hendak dikatakan bahwa pengampunan hanya mungkin bila kita mau berubah arah, kembali ke rel yang sebenarnya. Menyadari situasi diri tanpa berusaha untuk berbalik, perubahan tidak mungkin terjadi; mengetahui kesalahan tanpa adanya usaha untuk bertobat, hidup baru tidak mungkin tercipta. Pintu selalu terbuka bagi mereka yang ingin kembali dan bagi Tuhan tidak ada kata terlambat. Sikap kitalah yang menentukan ada tidaknya perubahan. Dalam kisah relasi manusia dengan dirinya, Tuhan dan sesamanya dilakonkan. </w:t>
      </w:r>
      <w:r w:rsidRPr="00CC3F59">
        <w:rPr>
          <w:b/>
          <w:bCs/>
          <w:color w:val="EEECE1" w:themeColor="background2"/>
          <w:lang w:val="id-ID"/>
        </w:rPr>
        <w:t>Pertama,</w:t>
      </w:r>
      <w:r w:rsidRPr="00CC3F59">
        <w:rPr>
          <w:color w:val="EEECE1" w:themeColor="background2"/>
          <w:lang w:val="id-ID"/>
        </w:rPr>
        <w:t xml:space="preserve"> manusia begitu sering menya-lahgunakan kebebasannya, mengkhianati kebaikan yang diterimanya. Penderitaan pada diri sendiri, putusnya relasi manusia dengan Tuhan dan sesamanya adalah konsekuensinya. Tapi penderitaan punya nilai keselamatan, menyadarkan kita akan apa yang menjadi sebab adanya situasi suram ini.  Si bungsu sadar akan  kesalahan-nya dan memutuskan untuk kembali ke rumah orang tuanya. Penderitaan mesti menjadi cermin untuk menata kehidupan kita. </w:t>
      </w:r>
      <w:r w:rsidRPr="00CC3F59">
        <w:rPr>
          <w:b/>
          <w:bCs/>
          <w:color w:val="EEECE1" w:themeColor="background2"/>
          <w:lang w:val="id-ID"/>
        </w:rPr>
        <w:t>Kedua</w:t>
      </w:r>
      <w:r w:rsidRPr="00CC3F59">
        <w:rPr>
          <w:color w:val="EEECE1" w:themeColor="background2"/>
          <w:lang w:val="id-ID"/>
        </w:rPr>
        <w:t xml:space="preserve">, Allah yang kita imani tidak seperti Allah yang kita bayangkan. Dia membenci apa yang kita lakukan tetapi selalu memberi kemungkinan untuk bertobat. CintaNya membebaskan. Ketidakse-tiaan kita tak mampu menggoyahkan kasih setiaNya, tetapi ini tidak berarti kita boleh saja berbuat sesuka kita. Ada seribu satu jalan pulang kepadaNya. Dia adalah cahaya di ujung terowongan. </w:t>
      </w:r>
      <w:r w:rsidRPr="00CC3F59">
        <w:rPr>
          <w:b/>
          <w:bCs/>
          <w:color w:val="EEECE1" w:themeColor="background2"/>
          <w:lang w:val="id-ID"/>
        </w:rPr>
        <w:t xml:space="preserve">Ketiga, </w:t>
      </w:r>
      <w:r w:rsidRPr="00CC3F59">
        <w:rPr>
          <w:color w:val="EEECE1" w:themeColor="background2"/>
          <w:lang w:val="id-ID"/>
        </w:rPr>
        <w:t xml:space="preserve">peran kita dalam kebersamaan. Sikap si su-lung patut dijadikan cermin sikap kita sendiri. Kita punya kecenderungan untuk mengungkit-ungkit kesalahan sesama, mendaftarkan kesalahan dan dosa mereka sebagai alasan untuk menolak kehadiran mereka, mengucilkan mereka dari keber-samaan, membendung kebaikan orang lain kepada mereka. Kita berbuat seolah-olah yang ada pada kita hanyalah yang baik. Padahal kita sendiri tidak jauh lebih baik dari mereka. Sering hal ini kita lakukan untuk tidak memberi kesempatan kepada orang lain membongkar kebobrokan kita. Lalu di mana peran  kita sebagai orang-orang beriman?  Kritikan dan daftar dosa yang kita beberkan mestinya disertai dengan jalan keluar dan usaha untuk </w:t>
      </w:r>
      <w:r w:rsidRPr="00CC3F59">
        <w:rPr>
          <w:color w:val="EEECE1" w:themeColor="background2"/>
          <w:lang w:val="id-ID"/>
        </w:rPr>
        <w:lastRenderedPageBreak/>
        <w:t xml:space="preserve">menyembuhkannya. Mungkin inilah penyakit yang sedang melanda kebersamaan kita yang perlu ditangani secara serius. </w:t>
      </w:r>
    </w:p>
    <w:p w:rsidR="00A074EE" w:rsidRPr="00CC3F59" w:rsidRDefault="00A074EE" w:rsidP="00A074EE">
      <w:pPr>
        <w:ind w:firstLine="360"/>
        <w:jc w:val="both"/>
        <w:rPr>
          <w:color w:val="EEECE1" w:themeColor="background2"/>
        </w:rPr>
      </w:pPr>
    </w:p>
    <w:p w:rsidR="00A074EE" w:rsidRPr="00CC3F59" w:rsidRDefault="00A074EE" w:rsidP="00A074EE">
      <w:pPr>
        <w:ind w:firstLine="360"/>
        <w:jc w:val="both"/>
        <w:rPr>
          <w:color w:val="EEECE1" w:themeColor="background2"/>
          <w:lang w:val="id-ID"/>
        </w:rPr>
      </w:pPr>
      <w:r w:rsidRPr="00CC3F59">
        <w:rPr>
          <w:color w:val="EEECE1" w:themeColor="background2"/>
          <w:lang w:val="id-ID"/>
        </w:rPr>
        <w:t>Anda dan saya, kita ada dalam kebersamaan bukan sebagai hakim kehidupan orang lain. Kita ada di sana untuk membantu sesama sedapat mungkin keluar dari lilitan kelemahannya. Kita mencintai Tuhan yang membuka pintuNya untuk semua orang, mengapa tidak kita tunjukkan itu dengan menjadi jalan pulang bagi mereka yang tersesat? Kalau kita tidak bisa menjadi si bungsu yang tahu apa salah kita dan ingin kembali, biarlah kita mencontohi sikap Allah yang kita imani, siap menerima kembali mereka yang mau bertobat. Bila tidak jangan kita memper-panjang barisan si sulung yang gemar membeberkan dosa dan salah sesama tanpa usaha untuk membantu mereka memperbaikinya.</w:t>
      </w:r>
    </w:p>
    <w:p w:rsidR="00A074EE" w:rsidRPr="00CC3F59" w:rsidRDefault="00A074EE" w:rsidP="00A074EE">
      <w:pPr>
        <w:jc w:val="both"/>
        <w:rPr>
          <w:b/>
          <w:bCs/>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lang w:val="id-ID"/>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rStyle w:val="style141"/>
          <w:rFonts w:ascii="Times New Roman" w:hAnsi="Times New Roman" w:cs="Times New Roman"/>
          <w:color w:val="EEECE1" w:themeColor="background2"/>
        </w:rPr>
      </w:pPr>
    </w:p>
    <w:p w:rsidR="00A074EE" w:rsidRPr="00CC3F59" w:rsidRDefault="00A074EE" w:rsidP="00A074EE">
      <w:pPr>
        <w:jc w:val="center"/>
        <w:rPr>
          <w:color w:val="EEECE1" w:themeColor="background2"/>
        </w:rPr>
      </w:pPr>
      <w:r w:rsidRPr="00CC3F59">
        <w:rPr>
          <w:color w:val="EEECE1" w:themeColor="background2"/>
        </w:rPr>
        <w:lastRenderedPageBreak/>
        <w:t>TUGAS ADALAH KEPERCAYAAN</w:t>
      </w:r>
    </w:p>
    <w:p w:rsidR="00A074EE" w:rsidRPr="00CC3F59" w:rsidRDefault="00A074EE" w:rsidP="00A074EE">
      <w:pPr>
        <w:jc w:val="center"/>
        <w:rPr>
          <w:rStyle w:val="ren"/>
          <w:color w:val="EEECE1" w:themeColor="background2"/>
        </w:rPr>
      </w:pPr>
      <w:r w:rsidRPr="00CC3F59">
        <w:rPr>
          <w:rStyle w:val="ren"/>
          <w:color w:val="EEECE1" w:themeColor="background2"/>
        </w:rPr>
        <w:t>Lukas 16:1-8</w:t>
      </w:r>
    </w:p>
    <w:p w:rsidR="00A074EE" w:rsidRPr="00CC3F59" w:rsidRDefault="00A074EE" w:rsidP="00A074EE">
      <w:pPr>
        <w:jc w:val="center"/>
        <w:rPr>
          <w:color w:val="EEECE1" w:themeColor="background2"/>
        </w:rPr>
      </w:pPr>
      <w:r w:rsidRPr="00CC3F59">
        <w:rPr>
          <w:rStyle w:val="ren"/>
          <w:color w:val="EEECE1" w:themeColor="background2"/>
        </w:rPr>
        <w:t>Jumat, 5 Nopember 2021</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Apa yang sangat berharga dalam hidup anda? Tentu ada banyak jawaban untuk pertanyaan yang satu ini.Pernahkah kita berpikir bahwa kepercayaan adalah salah satu harta yang paling bernilai?Tidakkah anda tahu bahwa hilang kepercayaan berarti hilang segalanya?Setiap orang ingin dipercaya walaupun mungkin dia sedang menipu dan masing-masing kita mau dikatakan sebagai orang yang sungguh bertanggungjawab.Satu hal yang perlu kita sadari adalah keinginan kita ini mesti dibarengi dengan pembuktian bahwa kita memang orang yang dapat dipercaya dan kita sungguh orang yang bertanggung jawab. Ini berarti punya keinginan saja tidak cukup, kita bukan sedang berteori; kepercayaan tidak lahir dari kata-kata kita tetapi dari hidup dan apa yang kita lakukan dalam dan untuk sebuah kebersamaan. Perlu pula disadari bahwa walaupun kepercayaan dan tanggung jawab adalah dua hal yang berbeda tetapi keduanya tidak harus dipisahkan. Keduanya, yang satu mempengaruhi-menghadirkan yang lain. Dipercaya tidaknya seseorang bergantung dari bertanggung jawab tidaknya dia terhadap tugas yang diterimanya.Ia dipercaya karena ia menjalankan apa yang diserahkan kepadanya dengan penuh tanggung jawab. Sebaliknya tanggung jawab merupakan kunci untuk membuktikan bahwa kepercayaan yang diberikan tidak disia-siakan. Menjalankan sesuatu dengan penuh tanggung jawab dapat meyakinkan yang lain bahwa kita patut dipercaya. Banyak kali kita kurang dipercaya karena kita kurang bertanggung jawab.Sebaliknya mimpi kita tentang hari esok yang lebih baik tidak dapat terwujud karena kita tidak/kurang melihat bahwa tanggung jawab adalah kunci untuk dipercaya.</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 xml:space="preserve">Dalam hubungan dengan kepercayaan, sebagai orang-orang beriman, kita semua tahu bahwa kerajaan Allah, kebahagiaan diperuntukkan bagi mereka yang bertanggung jawab dan jujur bukan bagi mereka yang licik.Untuk menikmati suasana kerajaan Allah, kepada kita diberi segala kemungkinan dan kemudahan; potensi yang ada pada diri, peluang yang harus diartikan dan kepercayaan yang adalah modal.Dan tanggung jawab selalu dihubungan dengan sejauh mana kita menggunakan potensi yang ada pada kita untuk menjawabi situasi dan bagaimana kita mengartikan setiap peluang yang ada untuk merubah kisah hidup ini. Untuk itu kita mesti menyadari bahwa apa saja yang kita terima dan bagaimana kita menggunakannya satu saat mesti dipertanggungjawabkan. Dinikamati tidaknya suasana kerajaan Allah, kebahagiaan bergantung dari bertanggungjawab tidaknya kita terhadap semuanya itu.Ini berarti diri kitalah yang menjadi kunci segalanya.Bila kita bertanggungjawab, suasana kerajaan Allah, kebahagiaan bukanlah satu yang mustahil untuk dialami, bila sebaliknya kita kurang bertanggung jawab maka kitalah yang menjadi penyebab melebar jarak antara kita dengan suasana kerajaan Allah, kebahagiaan itu.Kisah bendahara yang tidak jujur menyajikan bahwa yang ditunjukkan oleh bendahara itu bukanlah tanggung jawab tetapi kelicikan dalam mempermainkan data.Satu kebaikan yang dilakukan untuk mengalabui sesama adalah penipuan. Dan bila itu dilakukan untuk menyela-matkan diri sendiri, ini satu bentuk pengkhianatan; kelihaiannya membuat dia lolos tetapi di saat yang sama ia sedang mengkhianati kepercayaan yang diterimanya. Kisah ini mengisyaratkan bahwa kepercayaan adalah sesuatu yang bernilai dalam hidup sehingga perlu dihargai, “sekali lancung ke ujian seumur orang tak percaya”. Kisah ini juga mengisyaratkan bahwa berada di dekat uang atau apa saja yang punya nilai, kita mesti waspada karena kita cenderung tergoda untuk berlaku tidak jujur. Selain itu, bukan saja mereka yang berada dekat dengan uang yang perlu waspada tetapi juga kita yang memiliki aneka potensi dalam diri karena ada kemungkinan kita menyalahgunakan semua yang ada pada kita bukan demi kebaikan. Kita bisa gagal mencapai apa yang diharapkan karena kita tidak memanfaatkan kepercayaan yang </w:t>
      </w:r>
      <w:r w:rsidRPr="00CC3F59">
        <w:rPr>
          <w:color w:val="EEECE1" w:themeColor="background2"/>
        </w:rPr>
        <w:lastRenderedPageBreak/>
        <w:t>diberikan sebagai peluang untuk membuktikan diri bahwa kita dapat dipercaya. Kita mau dipercaya tetapi kita tidak dapat membuktikan bahwa kita dapat dipercaya. Kita lebih melihat kepercayaan yang diberikan sebagai hak bukan sebagai kewajiban yang harus dipertanggungjawabkan sehingga kita lebih menuntut terpenuhinya hak kita ketimbang melihat apa kewajiban kita di balik hak yang diklaim sebagai milik kita.</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Anda dan saya, kitalah orang-orang yang dipercaya untuk mengolah dunia ini, mengubahnya menjadi ladang kebahagiaan di mana suasana kerajaan Allah sudah harus dapat kita alami sekarang dan di sini.Kepercayaan ini mesti dibarengi dengan rasa tanggung jawab. Kalau kita mau dipercaya dan sungguh bertanggung jawab, kelicikan mesti dijauhkan dan kewaspadaan dalam menggunakan apa yang ada pada kita perlu ditingkatkan. Hidup kita tidak mesti berakhir dengan kegagalan, kita masih diberi peluang untuk menata sikap kita berhadapan dengan semua potensi yang ada pada kita dan menyalakan kembali api tanggung jawab kita yang mulai pudar. Kita masih ingin dipercaya dan kita hanya bisa dipercaya kalau kita mampu membuktikan bahwa kita dapat dipercaya.</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“Anda</w:t>
      </w:r>
      <w:hyperlink r:id="rId4" w:anchor="58407637" w:tooltip="Click to Continue &gt; by name" w:history="1">
        <w:r w:rsidRPr="00CC3F59">
          <w:rPr>
            <w:color w:val="EEECE1" w:themeColor="background2"/>
            <w:u w:val="single"/>
          </w:rPr>
          <w:t xml:space="preserve"> boleh</w:t>
        </w:r>
        <w:r w:rsidRPr="00CC3F59">
          <w:rPr>
            <w:noProof/>
            <w:color w:val="EEECE1" w:themeColor="background2"/>
            <w:lang w:val="en-US" w:eastAsia="en-US"/>
          </w:rPr>
          <w:drawing>
            <wp:inline distT="0" distB="0" distL="0" distR="0">
              <wp:extent cx="95250" cy="95250"/>
              <wp:effectExtent l="0" t="0" r="0" b="0"/>
              <wp:docPr id="1" name="Picture 58" descr="http://cdncache1-a.akamaihd.net/items/it/img/arrow-10x10.png">
                <a:hlinkClick xmlns:a="http://schemas.openxmlformats.org/drawingml/2006/main" r:id="rId5" tooltip="&quot;Click to Continue &gt; by na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cdncache1-a.akamaihd.net/items/it/img/arrow-10x10.png">
                        <a:hlinkClick r:id="rId5" tooltip="&quot;Click to Continue &gt; by name&quot;"/>
                      </pic:cNvPr>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 cy="95250"/>
                      </a:xfrm>
                      <a:prstGeom prst="rect">
                        <a:avLst/>
                      </a:prstGeom>
                      <a:noFill/>
                      <a:ln>
                        <a:noFill/>
                      </a:ln>
                    </pic:spPr>
                  </pic:pic>
                </a:graphicData>
              </a:graphic>
            </wp:inline>
          </w:drawing>
        </w:r>
      </w:hyperlink>
      <w:r w:rsidRPr="00CC3F59">
        <w:rPr>
          <w:color w:val="EEECE1" w:themeColor="background2"/>
        </w:rPr>
        <w:t xml:space="preserve"> kehilangan apa saja tetapi jangan pernah kehilangan kepercayaan karena kepercayaan adalah kunci untuk menemukan kembali apa yang hilang dari hidup anda”.</w:t>
      </w: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spacing w:before="100" w:beforeAutospacing="1" w:after="100" w:afterAutospacing="1"/>
        <w:jc w:val="both"/>
        <w:rPr>
          <w:color w:val="EEECE1" w:themeColor="background2"/>
        </w:rPr>
      </w:pPr>
    </w:p>
    <w:p w:rsidR="00A074EE" w:rsidRPr="00CC3F59" w:rsidRDefault="00A074EE" w:rsidP="00A074EE">
      <w:pPr>
        <w:jc w:val="center"/>
        <w:rPr>
          <w:color w:val="EEECE1" w:themeColor="background2"/>
        </w:rPr>
      </w:pPr>
      <w:r w:rsidRPr="00CC3F59">
        <w:rPr>
          <w:color w:val="EEECE1" w:themeColor="background2"/>
        </w:rPr>
        <w:lastRenderedPageBreak/>
        <w:t>HAL-HAL KECIL</w:t>
      </w:r>
    </w:p>
    <w:p w:rsidR="00A074EE" w:rsidRPr="00CC3F59" w:rsidRDefault="00A074EE" w:rsidP="00A074EE">
      <w:pPr>
        <w:jc w:val="center"/>
        <w:rPr>
          <w:rStyle w:val="ren"/>
          <w:color w:val="EEECE1" w:themeColor="background2"/>
        </w:rPr>
      </w:pPr>
      <w:r w:rsidRPr="00CC3F59">
        <w:rPr>
          <w:rStyle w:val="ren"/>
          <w:color w:val="EEECE1" w:themeColor="background2"/>
        </w:rPr>
        <w:t>Lukas 16:9-15</w:t>
      </w:r>
    </w:p>
    <w:p w:rsidR="00A074EE" w:rsidRPr="00CC3F59" w:rsidRDefault="00A074EE" w:rsidP="00A074EE">
      <w:pPr>
        <w:jc w:val="center"/>
        <w:rPr>
          <w:color w:val="EEECE1" w:themeColor="background2"/>
        </w:rPr>
      </w:pPr>
      <w:r w:rsidRPr="00CC3F59">
        <w:rPr>
          <w:rStyle w:val="ren"/>
          <w:color w:val="EEECE1" w:themeColor="background2"/>
        </w:rPr>
        <w:t>Sabtu, 6 Nopember 2021</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Ada kecenderungan dalam diri kita untuk meremehkan atau mengabaikan hal-hal kecil.Karena meremehkan hal-hal kecil, kita lebih memperhatikan hal-hal besar yang menyolok mata.Kita berpikir bahwa hal-hal besarlah yang bisa berdampak besar dan dapat menyedot perhatian, kita lupa bahwa ada banyak hal kecil yang punya pengaruh yang maha dahsyat.Cinta, biasa tidak punya pengaruh kalau dia belum mengisi ruang hati, tidak punya arti dan bisa saja dipandang sebelah mata.Tetapi ketika dia mengambil sedikit tempat di ruang hati; anda dapat me-nyaksikan pengaruhnya yang maha dahsyat; yang normal bisa jadi gila dan yang gila bisa kembali normal dan banyak hal aneh yang sulit dimengerti bisa kita saksikan.Orang bisa saja berceritera berjam-jam tanpa rasa lapar dan tak punya keinginan untuk beranjak walaupun cuaca mungkin tidak bersahabat.Lain contoh, orang bisa jatuh sakit dan tidak dapat melakukan aktivitasnya sebagaimana biasanya bukan karena demam panas tetapi karena duri kecil yang masuk ke daging kakinya. Selama duri itu belum dikeluarkan selama itu pula dia akan menjadi gangguan. Kenyataan ini hendak menyadarkan kita tidak semua hal kecil tidak punya pengaruh bahkan harus kita katakan ada banyak hal kecil yang punya pengaruh yang luar biasa dan tidak semua hal besar besar pula pengaruhnya karena mungkin saja gaungnya yang besar tetapi pengaruhnya begitu kecil atau bahkan tidak punya pengaruh sama sekali. “Sebuah piramida tidak sekali jadi tetapi mulai dibentuk dari sebuah batu kecil, Borobudur yang menjadi keajaiban dunia tidak berasal dari sebuah bukit batu yang dipahat tetapi dibentuk dari balok-balok batu yang tidak sedikit dan pelangi di kaki langit tidak tercipta oleh satu warna tetapi tersulam dari aneka warna. Semua kenyataan ini hendak membawa kita kepada satu penyadaran bahwa kita tidak</w:t>
      </w:r>
      <w:hyperlink r:id="rId7" w:tgtFrame="a652c_1477358276_wwwtirilolokcom_307882" w:tooltip="Click to Continue &gt; by name" w:history="1">
        <w:r w:rsidRPr="00CC3F59">
          <w:rPr>
            <w:color w:val="EEECE1" w:themeColor="background2"/>
            <w:u w:val="single"/>
          </w:rPr>
          <w:t xml:space="preserve"> boleh</w:t>
        </w:r>
        <w:r w:rsidRPr="00CC3F59">
          <w:rPr>
            <w:noProof/>
            <w:color w:val="EEECE1" w:themeColor="background2"/>
            <w:lang w:val="en-US" w:eastAsia="en-US"/>
          </w:rPr>
          <w:drawing>
            <wp:inline distT="0" distB="0" distL="0" distR="0">
              <wp:extent cx="95250" cy="95250"/>
              <wp:effectExtent l="0" t="0" r="0" b="0"/>
              <wp:docPr id="2" name="Picture 51" descr="http://cdncache1-a.akamaihd.net/items/it/img/arrow-10x10.png">
                <a:hlinkClick xmlns:a="http://schemas.openxmlformats.org/drawingml/2006/main" r:id="rId8" tooltip="&quot;Click to Continue &gt; by na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cdncache1-a.akamaihd.net/items/it/img/arrow-10x10.png">
                        <a:hlinkClick r:id="rId8" tooltip="&quot;Click to Continue &gt; by name&quot;"/>
                      </pic:cNvPr>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0" cy="95250"/>
                      </a:xfrm>
                      <a:prstGeom prst="rect">
                        <a:avLst/>
                      </a:prstGeom>
                      <a:noFill/>
                      <a:ln>
                        <a:noFill/>
                      </a:ln>
                    </pic:spPr>
                  </pic:pic>
                </a:graphicData>
              </a:graphic>
            </wp:inline>
          </w:drawing>
        </w:r>
      </w:hyperlink>
      <w:r w:rsidRPr="00CC3F59">
        <w:rPr>
          <w:color w:val="EEECE1" w:themeColor="background2"/>
        </w:rPr>
        <w:t xml:space="preserve"> meremehkan hal-hal kecil karena mungkin secara fisik atau secara lahiriah dia kecil adanya tetapi secara spiritual pengaruhnya tidak sekecil lahiriahnya.</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 xml:space="preserve">Dari usaha menyadari bahwa banyak hal kecil punya pengaruh yang tidak kecil bagi hidup manusia, kita kembali dihantar untuk memahami bahwa kesetiaan kita terhadap perkara-perkara kecil bisa menghantar kita untuk dipercayakan menangani perkara-perkara besar.Lalu adakah kita melihat adanya hubungan antara perhatian kita terhadap hal-hal kecil dan kesetiaan terhadap perkara-perkara kecil?Saya kira ada dan kita tahu itu. Kedua hal berbeda ini sebenarnya menyampaikan inti yang sama berhubungan dengan hidup dan ada kita di antara yang lain; pengaruh dari perhatian dan kesetiaan kita terhadap hal-hal atau perkara-perkara kecil. Hal-hal kecil, perkara-perkara kecil ternyata punya pengaruh yang tidak kecil dalam hidup kita.Pada perikop yang lalu kita berbicara tentang kepercayaan.Dan masih dalam hubungan dengan kepercayaan, kerajaan Allah diperuntukan bagi mereka yang punya perhatian dan tidak mengabaikan kehadiran hal-hal, perkara-perkara kecil yang punya pengaruh besar.Di sini kepercayaan dihubungan dengan kesetiaan.Mereka yang setia biasanya bertanggung jawab dan mereka yang bertanggung jawab pada dasarnya selalu dipercaya. Lewat perikop ini, Yesus hendak menandaskan bahwa untuk dapat menikmati suasana kerajaan Allah, memperoleh kebahagiaan dan mendapat tempat di hati sesama dan di hadapan Tuhan, kita tidak selalu harus melakukan hal-hal besar; yang penting kita perlu melakukan apa yang menjadi tugas kita dengan seluruh diri dan hati kita. Karena apa yang kita jalankan yang akan menjadi dasar penilaian apakah kepada kita bisa diberikan kepercayaan untuk melakukan hal-hal besar. Kalau kita sungguh bertanggung jawab, setia terhadap apa yang menjadi tugas kita, kita dimungkinkan untuk diberi kepercayaan lebih. Sebenarnya sederhana dan kita sudah tahu, tetapi begitu sering kita mengabaikannya, kita ingin sampai ke puncak tanpa melewati tangga-tangga yang sudah disiapkan.Kita harus </w:t>
      </w:r>
      <w:r w:rsidRPr="00CC3F59">
        <w:rPr>
          <w:color w:val="EEECE1" w:themeColor="background2"/>
        </w:rPr>
        <w:lastRenderedPageBreak/>
        <w:t>memulai sesuatu dengan memperhitungkan semua potensi yang ada pada kita, mulai dengan hal-hal kecil karena walaupun kecil tetapi bila dilakukan dengan penuh kesungguhan hasil dan pengaruhnya tidak kecil.Yesus mengulang hal ini karena Dia melihat adanya kecenderungan dalam diri kita untuk mengabaikan hal-hal kecil, meremehkan kehadiran dan pengaruh kehadirannya. Dia mau kita menghormati dan memberi perhatian kepada hal-hal kecil, apa yang menjadi tanggung jawab kita. Hal ini dipertegas dengan pernyataanNya bahwa seorang hamba tidak dapat mengabdi kepada dua tuan; kita harus memusatkan diri pada apa yang sudah menjadi tugas kita karena bila kita mulai memalingkan pandangan kita kepada hal lain di saat itu pula kita sedang masuk dalam arena yang membahayakan kesetiaan kita.</w:t>
      </w:r>
    </w:p>
    <w:p w:rsidR="00A074EE" w:rsidRPr="00CC3F59" w:rsidRDefault="00A074EE" w:rsidP="00A074EE">
      <w:pPr>
        <w:spacing w:before="100" w:beforeAutospacing="1" w:after="100" w:afterAutospacing="1"/>
        <w:jc w:val="both"/>
        <w:rPr>
          <w:color w:val="EEECE1" w:themeColor="background2"/>
        </w:rPr>
      </w:pPr>
      <w:r w:rsidRPr="00CC3F59">
        <w:rPr>
          <w:color w:val="EEECE1" w:themeColor="background2"/>
        </w:rPr>
        <w:t>Anda dan saya, kita semua punya keinginan untuk dapat dipercaya.Ada banyak jalan untuk mewujudkan impian ini. Salah satu jalan yang termudah dan terbaik adalah lakukan apa yang menjadi tugas kita dengan penuh tanggung jawab; yang menjadi tugas kita harus diutamakan. Selain itu kita perlu menghindari beralihnya pandangan kita kepada hal-hal sampingan. Sekali kita memusatkan diri kita pada hal-hal sampingan-mencurahkan seluruh perhatian kita kepada hal yang bukan menjadi tugas utama kita di saat itu kemungkinan untuk tidak setia pada apa yang menjadi tugas kita yang utama terbuka lebar. Orang yang bertanggung jawab pada dasarnya setia, orang yang setia adalah orang yang dapat dipercaya.Mulailah dengan hal-hal kecil yang punya pengaruh besar karena sebuah piramida selalu dimulai dengan sebuah batu kecil.</w:t>
      </w:r>
    </w:p>
    <w:p w:rsidR="00A074EE" w:rsidRPr="00CC3F59" w:rsidRDefault="00A074EE" w:rsidP="00A074EE">
      <w:pPr>
        <w:jc w:val="both"/>
        <w:rPr>
          <w:color w:val="EEECE1" w:themeColor="background2"/>
        </w:rPr>
      </w:pPr>
      <w:r w:rsidRPr="00CC3F59">
        <w:rPr>
          <w:color w:val="EEECE1" w:themeColor="background2"/>
        </w:rPr>
        <w:t>“Hati-hatilah karena sekali anda berpaling dari apa yang menjadi tugas utama anda, di saat yang sama anda sebenarnya dengan tahu dan mau melunturkan kesetiaan anda”.</w:t>
      </w: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b/>
          <w:bCs/>
          <w:color w:val="EEECE1" w:themeColor="background2"/>
        </w:rPr>
      </w:pPr>
    </w:p>
    <w:p w:rsidR="00A074EE" w:rsidRPr="00CC3F59" w:rsidRDefault="00A074EE" w:rsidP="00A074EE">
      <w:pPr>
        <w:jc w:val="center"/>
        <w:rPr>
          <w:color w:val="EEECE1" w:themeColor="background2"/>
        </w:rPr>
      </w:pPr>
      <w:r w:rsidRPr="00CC3F59">
        <w:rPr>
          <w:b/>
          <w:bCs/>
          <w:color w:val="EEECE1" w:themeColor="background2"/>
          <w:lang w:val="id-ID"/>
        </w:rPr>
        <w:t xml:space="preserve">JADILAH BIJAK </w:t>
      </w:r>
    </w:p>
    <w:p w:rsidR="00A074EE" w:rsidRPr="00CC3F59" w:rsidRDefault="00A074EE" w:rsidP="00A074EE">
      <w:pPr>
        <w:jc w:val="center"/>
        <w:rPr>
          <w:color w:val="EEECE1" w:themeColor="background2"/>
          <w:lang w:val="id-ID"/>
        </w:rPr>
      </w:pPr>
      <w:r w:rsidRPr="00CC3F59">
        <w:rPr>
          <w:color w:val="EEECE1" w:themeColor="background2"/>
          <w:lang w:val="id-ID"/>
        </w:rPr>
        <w:t xml:space="preserve">Minggu, </w:t>
      </w:r>
      <w:r w:rsidRPr="00CC3F59">
        <w:rPr>
          <w:color w:val="EEECE1" w:themeColor="background2"/>
        </w:rPr>
        <w:t>7</w:t>
      </w:r>
      <w:r w:rsidRPr="00CC3F59">
        <w:rPr>
          <w:color w:val="EEECE1" w:themeColor="background2"/>
          <w:lang w:val="id-ID"/>
        </w:rPr>
        <w:t xml:space="preserve"> Nopember 20</w:t>
      </w:r>
      <w:r w:rsidRPr="00CC3F59">
        <w:rPr>
          <w:color w:val="EEECE1" w:themeColor="background2"/>
        </w:rPr>
        <w:t>21</w:t>
      </w:r>
    </w:p>
    <w:p w:rsidR="00A074EE" w:rsidRPr="00CC3F59" w:rsidRDefault="00A074EE" w:rsidP="00A074EE">
      <w:pPr>
        <w:jc w:val="center"/>
        <w:rPr>
          <w:color w:val="EEECE1" w:themeColor="background2"/>
        </w:rPr>
      </w:pPr>
      <w:r w:rsidRPr="00CC3F59">
        <w:rPr>
          <w:color w:val="EEECE1" w:themeColor="background2"/>
          <w:lang w:val="id-ID"/>
        </w:rPr>
        <w:t xml:space="preserve">Mrk </w:t>
      </w:r>
      <w:r w:rsidRPr="00CC3F59">
        <w:rPr>
          <w:color w:val="EEECE1" w:themeColor="background2"/>
        </w:rPr>
        <w:t xml:space="preserve">12:38-44 </w:t>
      </w:r>
    </w:p>
    <w:p w:rsidR="00A074EE" w:rsidRPr="00CC3F59" w:rsidRDefault="00A074EE" w:rsidP="00A074EE">
      <w:pPr>
        <w:jc w:val="center"/>
        <w:rPr>
          <w:color w:val="EEECE1" w:themeColor="background2"/>
        </w:rPr>
      </w:pPr>
    </w:p>
    <w:p w:rsidR="00A074EE" w:rsidRPr="00CC3F59" w:rsidRDefault="00A074EE" w:rsidP="00A074EE">
      <w:pPr>
        <w:ind w:firstLine="720"/>
        <w:jc w:val="both"/>
        <w:rPr>
          <w:color w:val="EEECE1" w:themeColor="background2"/>
          <w:lang w:val="id-ID"/>
        </w:rPr>
      </w:pPr>
      <w:r w:rsidRPr="00CC3F59">
        <w:rPr>
          <w:color w:val="EEECE1" w:themeColor="background2"/>
          <w:lang w:val="id-ID"/>
        </w:rPr>
        <w:t>Setiap kita ingin dikatakan baik apapun yang kita lakukan entah memang yang kita lakukan itu baik ataupun karena alasan yang kita berikan dapat diterima akal sehat. Apapun yang kita buat, kita mau dinilai baik, mau dipercaya walaupun kadang kebaikan yang kita lakukan hanyalah siasat untuk menutup kelemahan dan keku-rangan kita. Sesuatu dikatakan baik karena memang dia baik dan juga karena motivasi yang melatarbelakanginya juga baik. Hal baik dilakukan dengan motivasi yang ku-rang baik, menghilangkan kebaikan itu sendiri. Dan sebetulnya hidup adalah perju-angan mengalahkan kelemahan diri dan kesempatan untuk berbuat baik. Kebaikan itu baik bila ia mendatangkan kebaikan bagi sesama dan diri kita; sesama menjadi jauh lebih baik dan bisa berbuat baik kepada orang lain. Kebaikan itu tidak baik bila ia hanya mendatangkan keuntungan bagi diri sendiri dan merugikan sesama. Dan perlu kita ingat bahwa setiap kita bisa menjadi orang baik dan bisa juga menjadi orang jahat. Yang menjadi soal adalah apakah kita jeli melihat peluang dan punya kemauan untuk menjadi baik ataukah kita lebih suka berbuat baik bagi diri sendiri tanpa peduli bila perbuatan kita berakibat buruk bagi orang lain. Di sini terletak peran sentral hati kita. Baik atau buruk yang kita lakukan bergantung dari hati model apa yang kita miliki. Hatilah yang menentukan arti dari apa yang kita lakukan bagi kebersamaan. Dalam hubungan dengan kebaikan; pernahkah kita bertanya diri, “siapakah saya dalam kebersamaan” Apa yang saya bawa kebaikan bagi sesama atau tidak?</w:t>
      </w:r>
    </w:p>
    <w:p w:rsidR="00A074EE" w:rsidRPr="00CC3F59" w:rsidRDefault="00A074EE" w:rsidP="00A074EE">
      <w:pPr>
        <w:jc w:val="both"/>
        <w:rPr>
          <w:color w:val="EEECE1" w:themeColor="background2"/>
          <w:lang w:val="id-ID"/>
        </w:rPr>
      </w:pPr>
    </w:p>
    <w:p w:rsidR="00A074EE" w:rsidRPr="00CC3F59" w:rsidRDefault="00A074EE" w:rsidP="00A074EE">
      <w:pPr>
        <w:ind w:firstLine="720"/>
        <w:jc w:val="both"/>
        <w:rPr>
          <w:color w:val="EEECE1" w:themeColor="background2"/>
          <w:lang w:val="id-ID"/>
        </w:rPr>
      </w:pPr>
      <w:r w:rsidRPr="00CC3F59">
        <w:rPr>
          <w:color w:val="EEECE1" w:themeColor="background2"/>
          <w:lang w:val="id-ID"/>
        </w:rPr>
        <w:t xml:space="preserve">Terdorong oleh kenyataan yang sedang dihadapi ataupun kemungkinan masa datang, Yesus mengingatkan para muridNya agar berhati-hati menempatkan diri dalam kebersamaan karena kehadiran mereka bisa berdampak positif, bisa juga negatif. Hal ini dilakukan Yesus karena Ia menghendaki kehadiran mereka membawa pengaruh positif bagi sesamanya. Kalau bisa di mana mereka hadir di sana kebaik-anlah yang dilakukannya. Mereka tidak boleh dihormati karena posisi yang mereka tempati tetapi karena apa yang mereka lakukan kepada sesamanya. Di mana mereka hadir di sana yang mereka lakukan ataupun katakan haruslah apa yang keluar dari hatinya bukan sekedar pamer. Mereka harus membiarkan apa yang mereka lakukan menempatkan mereka pada posisi di mana seharusnya mereka berada. Hal ini meng-hindarkan mereka dari ambisi buta dan sikap arogan, suka pamer kekuatan aataupun kuasa. Apapun situasinya, kehadiran mereka mesti bernilai positif, membangun, membawa kebaikan bagi sesama dan menjadi cermin bagi sesama dalam menata hidup mereka sendiri. Untuk itu para murid diminta untuk menjauhi kecenderungan mengikuti jejak para ahli Taurat dan kaum Farisi yang lebih suka pamer dan melakukan kebaikan hanya untuk menarik keuntungan bagi dirinya sendiri. Mereka harus mengenal siapa mereka, di mana tempat mereka dan apa yang harus mereka lakukan dalam dan untuk sebuah kebersamaan. Bila tiap not menentukan enak tidaknya sebuah lagu maka setiap kita menentukan warna dari kebersamaan itu. Kehadiran kita mempengaruhi kebersamaan itu, demikian pula sebaliknya. Dalam hal memberi, pemberian kita dapat mendatangkan kebaikan bagi sesama bila kita mencontohi apa yang dilakukan oleh si janda miskin. Memberi dengan melibat-kan seluruh hati dan hidup tanpa banyak perhitungan. Ia tahu bahwa kebaikan yang diberi dengan hati selalu bernilai lebih seperti mata air yang tak pernah kering walaupun seribu tangan menimbahnya. Di sini kebaikan punya nilai pengorbanan. Kebaikan kita hanya akan mendatangkan kebaikan bagi diri dan sesama bila kita punya semangat berkorban. Kita ada dan hidup di antara kebaikan dan kejahatan. Kita punya peluang untuk menjadi baik, kita punya potensi untuk jadi jahat; bergantung dari hati macam mana yang sedang kita miliki.  </w:t>
      </w:r>
    </w:p>
    <w:p w:rsidR="00A074EE" w:rsidRPr="00CC3F59" w:rsidRDefault="00A074EE" w:rsidP="00A074EE">
      <w:pPr>
        <w:jc w:val="both"/>
        <w:rPr>
          <w:color w:val="EEECE1" w:themeColor="background2"/>
          <w:lang w:val="id-ID"/>
        </w:rPr>
      </w:pPr>
    </w:p>
    <w:p w:rsidR="00A074EE" w:rsidRPr="00CC3F59" w:rsidRDefault="00A074EE" w:rsidP="00A074EE">
      <w:pPr>
        <w:ind w:firstLine="720"/>
        <w:jc w:val="both"/>
        <w:rPr>
          <w:color w:val="EEECE1" w:themeColor="background2"/>
          <w:lang w:val="id-ID"/>
        </w:rPr>
      </w:pPr>
      <w:r w:rsidRPr="00CC3F59">
        <w:rPr>
          <w:color w:val="EEECE1" w:themeColor="background2"/>
          <w:lang w:val="id-ID"/>
        </w:rPr>
        <w:t>Dunia tempat kita mengais hidup sangat membutuhkan kesaksian kita. Kalau selama ini kita sepertinya tidak jauh berbeda dari para ahli taurat, sudah saatnya kita menjadi lain dari mereka; kita punya hati yang selalu mau merasakan apa yang sedang dirasakan sesama. Bila selama hidup kebersamaan kita dirusakan oleh sikap mengada-ada, sudah saatnya kita menghidupi spiritualitas janda miskin; memberi dengan selu-ruh hati tanpa mengada-ada. Bila selama ini kita lebih suka pamer, sudah saatnya kita merubah motivasi kita, menghidupkan kembali nilai-nilai luhur kekristenan kita; be-kerja dengan cinta yang mengabdi, berlaku dengan penuh penghargaan dan berkata dengan penuh hormat demi kebaikan kita, kebahagiaan sesama dan kemuliaan Tuhan.....</w:t>
      </w:r>
    </w:p>
    <w:p w:rsidR="00A074EE" w:rsidRPr="00CC3F59" w:rsidRDefault="00A074EE" w:rsidP="00A074EE">
      <w:pPr>
        <w:pStyle w:val="NormalWeb"/>
        <w:jc w:val="both"/>
        <w:rPr>
          <w:rFonts w:ascii="Times New Roman" w:hAnsi="Times New Roman"/>
          <w:color w:val="EEECE1" w:themeColor="background2"/>
        </w:rPr>
      </w:pPr>
    </w:p>
    <w:p w:rsidR="00A074EE" w:rsidRPr="00CC3F59" w:rsidRDefault="00A074EE" w:rsidP="00A074EE">
      <w:pPr>
        <w:pStyle w:val="NormalWeb"/>
        <w:jc w:val="both"/>
        <w:rPr>
          <w:rFonts w:ascii="Times New Roman" w:hAnsi="Times New Roman"/>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center"/>
        <w:rPr>
          <w:color w:val="EEECE1" w:themeColor="background2"/>
          <w:lang w:val="id-ID"/>
        </w:rPr>
      </w:pPr>
      <w:r w:rsidRPr="00CC3F59">
        <w:rPr>
          <w:color w:val="EEECE1" w:themeColor="background2"/>
          <w:lang w:val="id-ID"/>
        </w:rPr>
        <w:lastRenderedPageBreak/>
        <w:t>ARTIKAN KEHADIRANMU</w:t>
      </w:r>
    </w:p>
    <w:p w:rsidR="00A074EE" w:rsidRPr="00CC3F59" w:rsidRDefault="00A074EE" w:rsidP="00A074EE">
      <w:pPr>
        <w:jc w:val="center"/>
        <w:rPr>
          <w:rStyle w:val="style141"/>
          <w:color w:val="EEECE1" w:themeColor="background2"/>
        </w:rPr>
      </w:pPr>
      <w:r w:rsidRPr="00CC3F59">
        <w:rPr>
          <w:rStyle w:val="style141"/>
          <w:rFonts w:ascii="Times New Roman" w:hAnsi="Times New Roman" w:cs="Times New Roman"/>
          <w:color w:val="EEECE1" w:themeColor="background2"/>
        </w:rPr>
        <w:t>Lukas 17:1-6</w:t>
      </w:r>
    </w:p>
    <w:p w:rsidR="00A074EE" w:rsidRPr="00CC3F59" w:rsidRDefault="00A074EE" w:rsidP="00A074EE">
      <w:pPr>
        <w:jc w:val="center"/>
        <w:rPr>
          <w:rStyle w:val="style141"/>
          <w:rFonts w:ascii="Times New Roman" w:hAnsi="Times New Roman" w:cs="Times New Roman"/>
          <w:color w:val="EEECE1" w:themeColor="background2"/>
        </w:rPr>
      </w:pPr>
      <w:r w:rsidRPr="00CC3F59">
        <w:rPr>
          <w:rStyle w:val="style141"/>
          <w:rFonts w:ascii="Times New Roman" w:hAnsi="Times New Roman" w:cs="Times New Roman"/>
          <w:color w:val="EEECE1" w:themeColor="background2"/>
        </w:rPr>
        <w:t>Senin, 8 Nopember 2021</w:t>
      </w:r>
    </w:p>
    <w:p w:rsidR="00A074EE" w:rsidRPr="00CC3F59" w:rsidRDefault="00A074EE" w:rsidP="00A074EE">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Ketika mendengar kata-kata ini, ‘artikan kehadiranmu’, tentunya kita berpikir; kata-kata ini mengisyaratkan kenyataan dan harapan; di satu sisi kehadiran kita belum banyak memberi arti, belum mampu merubah warna langit hidup sesama, belum dapat merubah jalan ceritera hidup mereka. Di sisi lain kita disadarkan bahwa pada kita ada kemampuan untuk merubah, memberi nilai tambah bagi hidup dan kehadiran mereka. Yang penting di sini adalah menyadari kehadiran kita di antara mereka, tahu apa yang mesti kita lakukan untuk membuat kehadiran kita berarti dan bagaimana membuat hidup mereka bernilai bagi orang lain. Untuk mengetahui berarti tidaknya kehadiran kita, apakah kita pernah meminta penilaian mereka terhadap kehadiran kita di antara mereka? Kalau ‘Ya’, apakah kita siap menerima apa saja yang mereka katakan tentang kita? Sampai di sini, kita perlu jujur mengatakan bahwa sangat jarang kita merenungkan sudah sejauh mana kehadiran kita memberi nilai plus bagi orang lain. Kalau ya, yang kita harapkan justeru yang positif saja tentang kita. Inilah yang menjadi sebab mengapa perubahan datangnya begitu lambat dan banyak penyelesaian masalah menemui jalan buntu. </w:t>
      </w:r>
    </w:p>
    <w:p w:rsidR="00A074EE" w:rsidRPr="00CC3F59" w:rsidRDefault="00A074EE" w:rsidP="00A074EE">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Disadari ataupun tidak, kehadiran kita mempengaruhi kebersamaan dan kebersamaan yang menggetarkan ada kitapun mempengaruhi hidup kita. Sebagai orang-orang beriman, kehadiran kita mesti berdampak positif bagi sesama. Mereka bukan saja melihat bahwa kita berarti bagi mereka tetapi juga menyadari ataupun disadarkan bahwa mereka juga berarti bagi orang lain, bagi kita. Kesalingan ini mesti menjadi warna utama dalam kebersamaan. Hal ini perlu kita sadari karena menurut Yesus kehadiran kita bisa saja berdampak negatif dalam arti apa yang kita lakukan dapat menyesatkan sesama. Karena itu, kita perlu bersikap awas dalam berkata, penuh kesadaran dalam bertingkah dan tahu menempatkan diri dalam kebersamaan agar kehadiran dan apa yang kita lakukan tidak sampai menggoyahkan keyakinan sesama. Kehadiran kita diharapkan mampu membuka jalan bagi sesama untuk bisa berbuat baik, berlaku benar dan bersikap adil, membuka ruang hatinya untuk menjadi tempat tumbuh kasih yang mempersatukan. Bila tidak, sebaik dengan leher yang digantung pemberat, kita dibuang ke dasar laut. Bila ini diterapkan, siapakah yang masih bertahan. Sabda ini bukan satu ultimatum tetapi satu awasan, kita masih punya kebaikan dalam diri yang perlu dikembangkan, kita masih diberi kesempatan untuk membaharui hidup kita, merubah jalan ceritera hidup ini. Kita harus membuat kehadiran kita berarti bagi sesama, merubah pola hidup kita dan membantu sesama untuk bisa berbuat baik. Bila mereka berbuat salah, mereka perlu ditegur. Di sini yang terpenting bukan teguran yang kita berikan tetapi bagaimana cara kita mendekati mereka. Ingat, tujuan yang baik harus dibarengi juga dengan cara yang manusiawi. Hal ini merupakan satu kritikan bagi kita yang cenderung menghalalkan segala cara demi mencapai apa yang kita inginkan. Di sisi lain yang terpenting bukan usaha kita agar mereka berbalik tetapi apakah kita punya hati yang terbuka untuk memberikan mereka kesempatan untuk berbalik. Semuanya ini akan berlangsung baik, dapat berjalan bila kita mau membiarkan iman kita mempengaruhi seluruh hidup kita, dan hidup kita menjagi ungkapan kedalaman apa yang kita imani. Perlu kita akui bahwa semuanya ini belum dapat berjalan sesuai dengan apa yang kita harapkan bukan karena kita tidak berusaha menjalankan apa yang diharapkan Yesus tetapi karena hati kita belum terbuka untuk memberi kesempatan kepada sesama untuk berbalik. Bila hati kita diikutsertakan untuk bisa merasakan apa yang dirasakan sesama, ceritera hidup inii perlahan tapi pasti akan berubah dan kehadiran kita akan sungguh berarti bagi sesama karena mereka sungguh merasa diartikan. </w:t>
      </w:r>
    </w:p>
    <w:p w:rsidR="00A074EE" w:rsidRPr="00CC3F59" w:rsidRDefault="00A074EE" w:rsidP="00A074EE">
      <w:pPr>
        <w:jc w:val="both"/>
        <w:rPr>
          <w:color w:val="EEECE1" w:themeColor="background2"/>
        </w:rPr>
      </w:pPr>
      <w:r w:rsidRPr="00CC3F59">
        <w:rPr>
          <w:color w:val="EEECE1" w:themeColor="background2"/>
        </w:rPr>
        <w:lastRenderedPageBreak/>
        <w:t>Mengapa kehadiran kita belum begitu berarti bagi hidup bersama?Jalan untuk itu terbuka bagi kita.Kita punya kemampuan untuk mengartikan kehadiran kita tetapi terkadang kita membiarkan peluang untuk mengartikan kehdiran kita berlalu tanpa diartikan.Kita juga punya kesempatan untuk merubah kehidupan sesama tetapi terkadang kita tidak tahu bagaimana merubah hidup mereka. Di sini yang penting adalah cara bukan apa yang kita lakukan. Cara kitalah yang menentukan segalanya. Tujuan yang baik mesti dibarengi dengan cara yang manusiawi, didasari dengan keterbukaan hati bahwa sesama punya kemampuan menjadi lebih baik. Yang terpenting bagi kita adalah kesediaan kita untuk menyadari situasi, membuka hati dan memberi kesempatan kepada sesama untuk berbalik. Hanya dengan cara ini, kita dapat mengartikan kehadiran kita dan membuat sesama merasa berarti bagi yang lain.</w:t>
      </w: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rPr>
      </w:pPr>
    </w:p>
    <w:p w:rsidR="00A074EE" w:rsidRPr="00CC3F59" w:rsidRDefault="00A074EE" w:rsidP="00A074EE">
      <w:pPr>
        <w:jc w:val="both"/>
        <w:rPr>
          <w:color w:val="EEECE1" w:themeColor="background2"/>
          <w:lang w:val="id-ID"/>
        </w:rPr>
      </w:pPr>
    </w:p>
    <w:p w:rsidR="00A074EE" w:rsidRPr="00CC3F59" w:rsidRDefault="00A074EE" w:rsidP="00A074EE">
      <w:pPr>
        <w:ind w:left="360" w:hanging="360"/>
        <w:jc w:val="center"/>
        <w:rPr>
          <w:b/>
          <w:bCs/>
          <w:color w:val="EEECE1" w:themeColor="background2"/>
        </w:rPr>
      </w:pPr>
      <w:r w:rsidRPr="00CC3F59">
        <w:rPr>
          <w:b/>
          <w:bCs/>
          <w:color w:val="EEECE1" w:themeColor="background2"/>
        </w:rPr>
        <w:lastRenderedPageBreak/>
        <w:t>“RAPIHKAN HATIMU”</w:t>
      </w:r>
    </w:p>
    <w:p w:rsidR="00A074EE" w:rsidRPr="00CC3F59" w:rsidRDefault="00A074EE" w:rsidP="00A074EE">
      <w:pPr>
        <w:ind w:left="360" w:hanging="360"/>
        <w:jc w:val="center"/>
        <w:rPr>
          <w:color w:val="EEECE1" w:themeColor="background2"/>
        </w:rPr>
      </w:pPr>
      <w:r w:rsidRPr="00CC3F59">
        <w:rPr>
          <w:color w:val="EEECE1" w:themeColor="background2"/>
        </w:rPr>
        <w:t>Yoh 2:13-22</w:t>
      </w:r>
    </w:p>
    <w:p w:rsidR="00A074EE" w:rsidRPr="00CC3F59" w:rsidRDefault="00A074EE" w:rsidP="00A074EE">
      <w:pPr>
        <w:ind w:left="360" w:hanging="360"/>
        <w:jc w:val="center"/>
        <w:rPr>
          <w:color w:val="EEECE1" w:themeColor="background2"/>
        </w:rPr>
      </w:pPr>
      <w:r w:rsidRPr="00CC3F59">
        <w:rPr>
          <w:color w:val="EEECE1" w:themeColor="background2"/>
        </w:rPr>
        <w:t>Se</w:t>
      </w:r>
      <w:r w:rsidR="00FE42BB" w:rsidRPr="00CC3F59">
        <w:rPr>
          <w:color w:val="EEECE1" w:themeColor="background2"/>
        </w:rPr>
        <w:t>lasa</w:t>
      </w:r>
      <w:r w:rsidRPr="00CC3F59">
        <w:rPr>
          <w:color w:val="EEECE1" w:themeColor="background2"/>
        </w:rPr>
        <w:t>, 9 Nopember 20</w:t>
      </w:r>
      <w:r w:rsidR="00FE42BB" w:rsidRPr="00CC3F59">
        <w:rPr>
          <w:color w:val="EEECE1" w:themeColor="background2"/>
        </w:rPr>
        <w:t>21</w:t>
      </w:r>
    </w:p>
    <w:p w:rsidR="00A074EE" w:rsidRPr="00CC3F59" w:rsidRDefault="00A074EE" w:rsidP="00A074EE">
      <w:pPr>
        <w:ind w:left="360" w:hanging="360"/>
        <w:jc w:val="center"/>
        <w:rPr>
          <w:color w:val="EEECE1" w:themeColor="background2"/>
        </w:rPr>
      </w:pPr>
    </w:p>
    <w:p w:rsidR="00A074EE" w:rsidRPr="00CC3F59" w:rsidRDefault="00A074EE" w:rsidP="00A074EE">
      <w:pPr>
        <w:ind w:firstLine="540"/>
        <w:jc w:val="both"/>
        <w:rPr>
          <w:color w:val="EEECE1" w:themeColor="background2"/>
        </w:rPr>
      </w:pPr>
      <w:r w:rsidRPr="00CC3F59">
        <w:rPr>
          <w:color w:val="EEECE1" w:themeColor="background2"/>
        </w:rPr>
        <w:t>Bagi seorang pencinta keindahan; segala sesuatu mesti ditata rapih dan tiap benda yang ditempatkan dalam ruang mesti punya daya tarik, harus menimbulkan kesan tersendiri bagi yang memandangnya. Baginya, kerapihan dan tata ruang yang menarik dapat memberi ataupun melahirkan ide-ide baru berhubungan dengan keindahan dan hidup dan dapat mempengaruhi hidup manusia dan relasinya dengan yang lain. Menurut Feng Sui (pandangan Cina); tata ruang dan tempat benda-benda dalam ruang punya pengaruh bagi penghuninya.Kesalahan dalam menata ruang dan menempatkan benda-benda dalam ruang dapat berakibat fatal bagi pemiliknya.Hidup kitapun bergantung dari rapih tidaknya ruang hati kita.Ruang hati yang teratur dan tertata rapih punya dampak bagi penampilan lahiriah kita karena yang kita tampilkan selalu muncul dari kedalaman dan kejernihan hati kita, sederhana tanpa basa-basi, bebas prasangka.Sebaliknya, hati yang sarat dengan aneka keinginan membuat orang dapat kehilangan fokus dan orientasi hidup.Ia dibingungkan oleh keinginan-keingin-annya sendiri yang tidak bisa dipenuhi dalam satu kesatuan waktu. Akibatnya relasi-nya de-ngan yang lainpun turut dipengaruhi.Hatinya ibarat sebuah ruang dengan tum-pukan aneka barang tanpa klasifikasi yang jelas.</w:t>
      </w:r>
    </w:p>
    <w:p w:rsidR="00FE42BB" w:rsidRPr="00CC3F59" w:rsidRDefault="00FE42BB" w:rsidP="00A074EE">
      <w:pPr>
        <w:ind w:firstLine="540"/>
        <w:jc w:val="both"/>
        <w:rPr>
          <w:color w:val="EEECE1" w:themeColor="background2"/>
        </w:rPr>
      </w:pPr>
    </w:p>
    <w:p w:rsidR="00A074EE" w:rsidRPr="00CC3F59" w:rsidRDefault="00A074EE" w:rsidP="00A074EE">
      <w:pPr>
        <w:ind w:firstLine="540"/>
        <w:jc w:val="both"/>
        <w:rPr>
          <w:color w:val="EEECE1" w:themeColor="background2"/>
        </w:rPr>
      </w:pPr>
      <w:r w:rsidRPr="00CC3F59">
        <w:rPr>
          <w:color w:val="EEECE1" w:themeColor="background2"/>
        </w:rPr>
        <w:t xml:space="preserve">Hari ini kita kembali mendengar Yesus beraksi membersihkan Bait Allah; bukan dari renda-renda rajutan laba-laba ataupun dari debu yang dibawa angin musim menutupi bangku-bangku Bait Allah tetapi dari penyalahgunaan tempat doa ini. Orang-orang Yahudi telah menyalahfungsikan bangunan doa sebagai tempat untuk berdagang. Mestinya saat mende-ngar kisah ini, kita diingatkan untuk melihat kembali sudah sejauh mana rumah-rumah doa kita difungsikan secara baik untuk membangun relasi kita dengan Tuhan, diri sendiri, sesama dan alam; masihkah tempat-tempat doa kita difungsikan sesuai dengan maksud tempat-tempat itu dibangun. Di saat yang sama, kita diundang untuk melihat ke dalam diri dan menya-dari bahwa diri kita sendiri merupakan satu rumah doa; dari mana doa-doa kita berasal dan ke mana doa-doa kita bermuara. Diri, hati kitalah yang menentukan segalanya.Hati yang ba-ik melahirkan pribadi yang baik dan pribadi yang baik selalu memberi yang baik demi ke-baikan diri dan sesama. Dan kebaikan ini akan menempatkan rumah doa pada tem-pat dan fungsinya yang sebenarnya dan kita akan melakukan apa yang seharusnya kita lakukan dalam dan untuk sebuah kebersaman. Diulangnya kisah ini, di saat menjelang akhir tahun liturgi ini, mestinya mendorong kita untuk melihat kembali sudah sejauh mana kehadiran rumah-rumah doa kita, hati kita berperan merubah ceritera hidup ini ke arah yang lebih baik. ‘Apakah kita juga butuh kehadiran Yesus untuk mem-bersihkan dan mengembalikan fungsi rumah-rumah ibadat kita, peran hati kita dalam hidup?’ Seandainya Dia hadir di jaman kita saat ini, mungkin juga tindakan yang sama akan Dia lakukan. Disadari atau tidak rumah-rumah doa kita telah berubah menjadi ruang pameran, tempat dipertajamnya perbedaan dan kesempatan me-nunjukkan bahwa kita memang berbeda dari sesama yang berada di samping kita. Hati kita yang mestinya dipenuhi rasa cinta yang mempersatukan telah berubah menjadi ladang tumbuh rasa-rasa yang lain yang mencerai-beraikan. Inilah yang membuat agama kita kehilangan daya tarik, hidup keagamaan kita dipertanyakan dan kehadiran kita kehilangan pesona.Untuk mengembalikan semuanya pada tempat dan fungsinya yang sebenarnya, hanya satu jalan yang mesti kita lakukan; bersihkan dan baharui ruang hati kita. Bila hati telah kembali men-jadi tempat kasih bersemi dan rumah doa telah kembali menjadi rumah di mana segala per-bedaan dipersatukan, hidup ini akan lebih mudah dijalani dan banyak soal dalam hidup ini dapat kita hindari. </w:t>
      </w:r>
    </w:p>
    <w:p w:rsidR="00A074EE" w:rsidRPr="00CC3F59" w:rsidRDefault="00A074EE" w:rsidP="00A074EE">
      <w:pPr>
        <w:ind w:firstLine="540"/>
        <w:jc w:val="both"/>
        <w:rPr>
          <w:color w:val="EEECE1" w:themeColor="background2"/>
        </w:rPr>
      </w:pPr>
      <w:r w:rsidRPr="00CC3F59">
        <w:rPr>
          <w:color w:val="EEECE1" w:themeColor="background2"/>
        </w:rPr>
        <w:lastRenderedPageBreak/>
        <w:t xml:space="preserve">Allah menciptakan semuanya baik adanya dan Ia menghendaki semua orang yang percaya beroleh selamat dan menjadi orang-orang baik. Hidup yang tidak ber-sahabat ini telah merubah segalanya, rumah doa jadi ajang pamer dan hati jadi ladang tumbuh rasa yang me-rusak. Semuanya ini menjauhkan kita dari apa yang kita impikan. Hari ini, kita disadarkan akan kenyataan ini dan kita diundang untuk mengembalikan segalanya pada fungsinya yang sebenarnya. Kitapun mesti merasa terpanggil untuk merubah kisah hidup ini.Diri kita mesti menjadi sarana perpan-jangan kasih Allah bukannya penjara rahmat Allah. Kita masih punya waktu untuk berbenah diri, hanya apakah kita bersedia  untuk itu?  </w:t>
      </w: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center"/>
        <w:rPr>
          <w:color w:val="EEECE1" w:themeColor="background2"/>
          <w:lang w:val="id-ID"/>
        </w:rPr>
      </w:pPr>
    </w:p>
    <w:p w:rsidR="00A074EE" w:rsidRPr="00CC3F59" w:rsidRDefault="00A074EE" w:rsidP="00A074EE">
      <w:pPr>
        <w:jc w:val="both"/>
        <w:rPr>
          <w:rStyle w:val="style141"/>
          <w:rFonts w:ascii="Times New Roman" w:hAnsi="Times New Roman" w:cs="Times New Roman"/>
          <w:color w:val="EEECE1" w:themeColor="background2"/>
        </w:rPr>
      </w:pPr>
    </w:p>
    <w:p w:rsidR="00A074EE" w:rsidRPr="00CC3F59" w:rsidRDefault="00A074EE" w:rsidP="00A074EE">
      <w:pPr>
        <w:jc w:val="both"/>
        <w:rPr>
          <w:rStyle w:val="style141"/>
          <w:rFonts w:ascii="Times New Roman" w:hAnsi="Times New Roman" w:cs="Times New Roman"/>
          <w:color w:val="EEECE1" w:themeColor="background2"/>
        </w:rPr>
      </w:pPr>
    </w:p>
    <w:p w:rsidR="00A074EE" w:rsidRPr="00CC3F59" w:rsidRDefault="00A074EE" w:rsidP="00A074EE">
      <w:pPr>
        <w:jc w:val="both"/>
        <w:rPr>
          <w:rStyle w:val="style141"/>
          <w:rFonts w:ascii="Times New Roman" w:hAnsi="Times New Roman" w:cs="Times New Roman"/>
          <w:color w:val="EEECE1" w:themeColor="background2"/>
        </w:rPr>
      </w:pPr>
    </w:p>
    <w:p w:rsidR="00A074EE" w:rsidRPr="00CC3F59" w:rsidRDefault="00A074EE" w:rsidP="00A074EE">
      <w:pPr>
        <w:jc w:val="both"/>
        <w:rPr>
          <w:rStyle w:val="style141"/>
          <w:rFonts w:ascii="Times New Roman" w:hAnsi="Times New Roman" w:cs="Times New Roman"/>
          <w:color w:val="EEECE1" w:themeColor="background2"/>
        </w:rPr>
      </w:pPr>
    </w:p>
    <w:p w:rsidR="0047597D" w:rsidRPr="00CC3F59" w:rsidRDefault="0047597D">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pPr>
        <w:rPr>
          <w:color w:val="EEECE1" w:themeColor="background2"/>
        </w:rPr>
      </w:pPr>
    </w:p>
    <w:p w:rsidR="002E4799" w:rsidRPr="00CC3F59" w:rsidRDefault="002E4799" w:rsidP="002E4799">
      <w:pPr>
        <w:jc w:val="center"/>
        <w:rPr>
          <w:color w:val="EEECE1" w:themeColor="background2"/>
          <w:lang w:val="id-ID"/>
        </w:rPr>
      </w:pPr>
      <w:r w:rsidRPr="00CC3F59">
        <w:rPr>
          <w:color w:val="EEECE1" w:themeColor="background2"/>
          <w:lang w:val="id-ID"/>
        </w:rPr>
        <w:lastRenderedPageBreak/>
        <w:t>TOLONGLAH MEREKA</w:t>
      </w:r>
    </w:p>
    <w:p w:rsidR="002E4799" w:rsidRPr="00CC3F59" w:rsidRDefault="002E4799" w:rsidP="002E4799">
      <w:pPr>
        <w:jc w:val="center"/>
        <w:rPr>
          <w:rStyle w:val="style141"/>
          <w:color w:val="EEECE1" w:themeColor="background2"/>
        </w:rPr>
      </w:pPr>
      <w:r w:rsidRPr="00CC3F59">
        <w:rPr>
          <w:rStyle w:val="style141"/>
          <w:color w:val="EEECE1" w:themeColor="background2"/>
        </w:rPr>
        <w:t>Lukas 17:11-19</w:t>
      </w:r>
    </w:p>
    <w:p w:rsidR="002E4799" w:rsidRPr="00CC3F59" w:rsidRDefault="002E4799" w:rsidP="002E4799">
      <w:pPr>
        <w:jc w:val="center"/>
        <w:rPr>
          <w:rStyle w:val="style141"/>
          <w:color w:val="EEECE1" w:themeColor="background2"/>
        </w:rPr>
      </w:pPr>
      <w:r w:rsidRPr="00CC3F59">
        <w:rPr>
          <w:rStyle w:val="style141"/>
          <w:color w:val="EEECE1" w:themeColor="background2"/>
        </w:rPr>
        <w:t>Rabu, 10 Nopember 2021</w:t>
      </w:r>
    </w:p>
    <w:p w:rsidR="002E4799" w:rsidRPr="00CC3F59" w:rsidRDefault="002E4799" w:rsidP="002E4799">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Akhir-akhir ini ada banyak penyakit aneh yang mesti kita hadapi dan pengaruhnya bagi hidup kitapun menciptakan aneka kita aneh. Lalu pernahkah anda jatuh sakit atau apakah sekarang anda sedang berbaring di tempat tidur karena sakit? Mungkin saja kita sedang berada di tengah mereka yang menderita aneka penyakit dan bergelut dengan beragam penderitaan baik secar fisik maupun psikis. Panorama yang tidak ramah ini, mestinya mendorong kita untuk melakukan sesuatu; mengu-rangi beban mereka yang menderita ataupun mengatasi dan membentung meluasnya wabah penyakit tersebut. Ini bukan saja tugas para medis tetapi tugas setiap kita yang punya hati dan menghendaki kebersamaan ini lestari. Yang menjadi soal adalah terkadang kita lebih banyak berbicara tentang penyakit-penyakit itu ketimbang berusaha mengatasi malah lebih dari itu kita memeliharanya demi keuntungan diri; semakin lama ia dibiarkan hidup semakin banyak keuntungan yang kita peroleh. Berhadapan dengan kenyataan ini, kita lebih melihat kepentingan kita dan menutup mata terhadap kerinduan mereka yang sedang mengalami situasi suram ini. Tanpa mengabaikan adanya gejala ini, kita perlu akui bahwa terkadang mereka yang sakit tidka dapat ditolong karena sikap mereka sendiri yang tidak mau mengakui bahwa mereka sedang sakit. Inilah yang membuat si sakit tetap sakit dan ceritera tidak akan pernah berubah. </w:t>
      </w:r>
    </w:p>
    <w:p w:rsidR="002E4799" w:rsidRPr="00CC3F59" w:rsidRDefault="002E4799" w:rsidP="002E4799">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Satu saat entah kapan, dua ribu tahun silam dalam perjalanan menuju Yeru-salem menyusur perbatasan Samaria dan Galilea, ketika memasuki satu desa Yesus didatangi sepuluh orang kusta. Dari jauh mereka meminta Yesus agar mereka disem-buhkan. Dan permintaan mereka dikabulkan. Dalam perjalanan menghadap imam-imam, mereka menjadi tahir. Lalu satu dari mereka; seorang Samaria kembali untuk memuliakan Allah. Kisah ini menarik. Di tengah perjalanan melukiskan bahwa hidup ini tidak berjalan mulus, ada saat di mana kita mengalami, menyaksikan surutnya kehidupan; sakit, derita dan kemalangan. Kita butuh orang lain untuk mengurangi rasa sakit, meringankan beban yang sedang kita tanggung. Di sini, kesadaran akan situasi diri sangat perlu, kesediaan untuk ditolong adalah keharusan, gengsi-gengsian mesti ditingalkan dan kerendahan hati harus menjadi sikap dasar; ‘mereka berdiri agak jauh, dan memohon agar mereka ditahirkan’. Lebih dari itu, kusta adalah satu persoalan. Penyakit ini membuat orang dikucilkan dari kebersamaan. Ia membuat si penderita mengalami penderitaan ganda; karena penyakit itu sendiri dan karena harus diisolasi dari kebersamaan. Mungkin saja, kita bukan si kusta, tetapi penderitan yang sama kita alami karena ulah kita; kita dikucilkan dari kebersamaan karena kita tidak mau tahu bagaimana seharusnya hidup dalam kebersamaan. Dan banyak orang yang tidak dapat ditolong karena tidak mau dikatakan sakit, tidak sedikit orang yang sulit disembuhkan karena malu atau merasa gengsinya turun bila menerima pertolongan dari yang lain, mereka kurang rendah hati. Selebihnya, ‘perjalanan’ juga melukiskan bahwa kita hanya mungkin mengenal, mengetahui situasi sesama dan dapat memberi pertolongan yang dibutuhkan bila kita bersedia meninggalkan diri kita sendiri, memasuki dunia hidup sesama untuk bisa melihat kenyataan hidup mereka yang sesungguhnya. Kita sulit mengetahui situasi sesama, merasakan pahitnya hidup mereka karena kita hanya berputar pada dunia diri kita yang sempit dan penuh kalkulasi. Selain itu, dalam perjalanan yang dibatasi oleh ruang dan waktu ini, kita juga akan bertemu dengan orang-orang seperti si kusta Samaritan yang tahu berterima kasih; orang-orang asing yang tahu bahwa apa yang mereka peroleh bukan hanya karena usaha mereka semata tetapi juga karena campur tangan orang lain. Mengakui bahwa sesama punya andil dalam hidup adalah jalan merubah kisah hidup ini. Banyak soal muncul karena kita lebih melihat hak kita lalu lupa apa kewajiban kita setelah hak kita dipenuhi. </w:t>
      </w:r>
    </w:p>
    <w:p w:rsidR="002E4799" w:rsidRPr="00CC3F59" w:rsidRDefault="002E4799" w:rsidP="002E4799">
      <w:pPr>
        <w:jc w:val="both"/>
        <w:rPr>
          <w:color w:val="EEECE1" w:themeColor="background2"/>
        </w:rPr>
      </w:pPr>
      <w:r w:rsidRPr="00CC3F59">
        <w:rPr>
          <w:color w:val="EEECE1" w:themeColor="background2"/>
        </w:rPr>
        <w:lastRenderedPageBreak/>
        <w:t>Kita bukan orang-orang sakit tetapi boleh jadi nasib kita tidak jauh berbeda dari mereka yang sakit sehingga kita perlu ditolong.Banyak dari kita yang dikucilkan dari kebersamaan karena ulah mereka yang tidak mau peduli bagaimana seharusnya hidup dalam kebersamaan.Hati mereka telah menjadi lahan subur tumbuhnya penyakit kusta dalam aneka wajah; kebencian, iri hati, dendam, tidak suka mengalah, kerakusan, keangkuhan dan aneka penyakit sosial lainnya.Lalu siapakah kita dalam dunia semacam ini? Seorang Yesus yang siap keluar dari dunia diri sendiri untuk me-rasakan apa yang sedang dialami sesama, ataukah kita adalah orang-orang kusta yang tahu diri dan butuh pertolongan? Mungkinkah kita si kusta Samaritan yang tahu berterima kasih? Situasi normal akan tercipta bila kita tahu situasi kita, mau menolong ataupun punya kesediaan untuk ditolong.</w:t>
      </w: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center"/>
        <w:rPr>
          <w:color w:val="EEECE1" w:themeColor="background2"/>
          <w:lang w:val="id-ID"/>
        </w:rPr>
      </w:pPr>
      <w:r w:rsidRPr="00CC3F59">
        <w:rPr>
          <w:color w:val="EEECE1" w:themeColor="background2"/>
          <w:lang w:val="id-ID"/>
        </w:rPr>
        <w:lastRenderedPageBreak/>
        <w:t>DIA ADA DALAM KESEHARIAN KITA</w:t>
      </w:r>
    </w:p>
    <w:p w:rsidR="002E4799" w:rsidRPr="00CC3F59" w:rsidRDefault="002E4799" w:rsidP="002E4799">
      <w:pPr>
        <w:jc w:val="center"/>
        <w:rPr>
          <w:rStyle w:val="style141"/>
          <w:color w:val="EEECE1" w:themeColor="background2"/>
        </w:rPr>
      </w:pPr>
      <w:r w:rsidRPr="00CC3F59">
        <w:rPr>
          <w:rStyle w:val="style141"/>
          <w:color w:val="EEECE1" w:themeColor="background2"/>
        </w:rPr>
        <w:t>Lukas 17:20-25</w:t>
      </w:r>
    </w:p>
    <w:p w:rsidR="002E4799" w:rsidRPr="00CC3F59" w:rsidRDefault="002E4799" w:rsidP="002E4799">
      <w:pPr>
        <w:jc w:val="center"/>
        <w:rPr>
          <w:rStyle w:val="style141"/>
          <w:color w:val="EEECE1" w:themeColor="background2"/>
        </w:rPr>
      </w:pPr>
      <w:r w:rsidRPr="00CC3F59">
        <w:rPr>
          <w:rStyle w:val="style141"/>
          <w:color w:val="EEECE1" w:themeColor="background2"/>
        </w:rPr>
        <w:t>Kamis, 11 Nopember 2021</w:t>
      </w:r>
    </w:p>
    <w:p w:rsidR="002E4799" w:rsidRPr="00CC3F59" w:rsidRDefault="002E4799" w:rsidP="002E4799">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Banyak hal dalam hidup ini yang kehadirannya tidak kita duga sebelumnya, kita tidak menyangka bahwa mereka ada dalam keseharian kita. Di sini kita disadarkan bahwa ketidaktahuan kita meniadakan keberadaan banyak hal; karena kita tidak tahu maka kita menarik kesimpulan bahwa mereka tidak ada padahal mereka ada di balik pagar ketidaktahuan kita, ketidaksadaran kita akan keberadaan mereka. Terkadang keberadaan mereka tidak diketahui karena kita toh tidak mau mengakui keberadaan mereka. Kita tidak mau dipengaruhi ataupun tidak mau terikat oleh kehadiran mereka. Tetapi diakui ataupun tidak, disadari ataupun tidak, kita tetap tidak dapat menyangkal keberadaan mereka apapun usaha kita bahkan semakin kita berusaha menyangkal kehadiran mereka kita toh semakin diyakinkan bahwa mereka ada. Tidak melihat bayangan anda, tidak berarti anda tidak punya bayangan, anda boleh meng-hindar dari kehadiran orang yang anda benci tetapi anda tidak dapat mematikan ba-yangannya dalam benak anda. Di sini hati kita menentukan segala; kalau hati kita telah tertutup, apa dan siapapun tidak bisa masuk, kehadiran mereka sama dengan ketidakberadaan mereka. Bila hati kita terbuka, kita akan membuka diri terhadap segala kemungkinan yang mungkin terjadi; yang tidak kita ketahui, tidak sadari tidak berarti tidak ada. Di sini soal hati dan masalah keterbukaan kita terhadap kenyataan yang mengitari kita. </w:t>
      </w:r>
    </w:p>
    <w:p w:rsidR="002E4799" w:rsidRPr="00CC3F59" w:rsidRDefault="002E4799" w:rsidP="002E4799">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Sebagai orang-orang beriman kita sedang berjalan menuju kerajaan Allah, titik pusat yang menarik semua kita ke sana; segala usaha kita ditujukan untuk menikmati suasana kerajaan yang satu ini. Berpikir seperti ini, mengarahkan panang-an kita untuk melihat kerajaan Allah lebih sebagai tempat, terminal akhir pengem-baraan kita ketimbang sebagai suasana yang sudah bisa dinikmati kehadirannya sekarang dan di sini. Karena itu tidak mengherankan bila seperti kaum Farisi, kita juga bertanya, ‘kapan kerajaan Allah itu datang’. Dari jawaban Yesus yang sederhana, kita dapat menyimak; kerajaan Allah bukanlah tempat melainkan satu suasana di mana yang apa pada mereka mengalaminya hanyalah kewbahagiaan, kedamaian, kebaikan dan cinta. Karena ia adalah satu suasana maka di sini yang menjadi masalah bukanlah waktu atau model apa kerajaan itu tetapi soal hati dan kesadaran manusia akan kehadirannya. Bila ia punya bentuk, ia memungkinkan manusia untuk menggunakan segala cara agar dapat membangunnya, bila ia punya kaitan dengan waktu, kepastian akan kedatangannya akan mematikan sikap awas. Kerajaan Allah bukanlah sesuatu yang bersifat lahiriah; dapat diinderai, kerajaan Allah lebih berhubungan dengan pengalaman batin manusia; ia hanya bisa dialami dan dirasakan. Karena ia lebih berhubungan dengan batin manusia, kerajaan Allah bertumbuh secara perlahan dan pengaruhnya hanya dapat diamati dalam pola hidup manusia dan relasinya dengan yang lain. Di sini yang terpenting bukanlah usaha kita untuk mengetahui kehadirannya tetapi upaya kita untuk menyadari dan mengalaminya dalam keseharian kita, membiarkan dia bertumbuh dan mempengaruhi hidup kita. Kerajaan Allah bukan soal waktu tetapi masalah kesediaan kita untuk menerima kehadirannya Yang akan kita alami di masa datang sudah harus mulai dibangun dan dirasakan saat ini dan di sini; kerajaan Allah-iman kita berkembang dalam dunia nyata; tempat kita ada dan mengais hidup, dalam diri kita, dalam relasi yang kita jalin dengan orang lain, dalam tugas-tugas harian kita dan melalui semua hal ini, ia mestinya semakin nampak dan mempengaruhi seluruh hidup kita. Di mana kita hadir, di sana mestinya ia dihadirkan. Seperti benih yang membutuhkan tanah yang subur dan perawatan yang cukup, kerajaan Allah-iman kita membutuhkan tempat yang layak dalam hati kita untuk bertumbuh dan kesediaan kita untuk memperhatikan pertumbuhannya. Karena itu, sudah seharusnya dalam perkembangan pembangunan di sana kerajaan Allah pun turut berkembang. </w:t>
      </w:r>
    </w:p>
    <w:p w:rsidR="002E4799" w:rsidRPr="00CC3F59" w:rsidRDefault="002E4799" w:rsidP="002E4799">
      <w:pPr>
        <w:jc w:val="both"/>
        <w:rPr>
          <w:color w:val="EEECE1" w:themeColor="background2"/>
        </w:rPr>
      </w:pPr>
      <w:r w:rsidRPr="00CC3F59">
        <w:rPr>
          <w:color w:val="EEECE1" w:themeColor="background2"/>
        </w:rPr>
        <w:lastRenderedPageBreak/>
        <w:t>Kerumitan hidup ini semakin menggelisahkan.Apakah ini satu isyarat menjauhnya kita dari kebahagiaan yang kita impikan ataukah satu tantangan bagaimana menemukan jalan baru bagaimana merasakan kehadiran kerajaan Allah? Ke-hadiran kerajaan Allah bukan soal waktu, karena karena kepastian tentang waktunya akan memandulkan kewaspadaan kita, kerajaan Allah bukanlah tempat, karena usaha untuk menemukan tempatnya dapat menyesatkan kita. Kerajaan Allah adalah satu suasana yang punya kaitan erat dengan batin manusia, warna batin manusialah yang menentukan dirasakan, dialami tidaknya suasana kerajaan yang ini.Saat hati anda dipenuhi rasa cinta, damai, bahagia, saat itulah kehadiran kerajaan Allah anda alami.</w:t>
      </w: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both"/>
        <w:rPr>
          <w:color w:val="EEECE1" w:themeColor="background2"/>
        </w:rPr>
      </w:pPr>
    </w:p>
    <w:p w:rsidR="002E4799" w:rsidRPr="00CC3F59" w:rsidRDefault="002E4799" w:rsidP="002E4799">
      <w:pPr>
        <w:jc w:val="center"/>
        <w:rPr>
          <w:color w:val="EEECE1" w:themeColor="background2"/>
          <w:lang w:val="id-ID"/>
        </w:rPr>
      </w:pPr>
      <w:r w:rsidRPr="00CC3F59">
        <w:rPr>
          <w:color w:val="EEECE1" w:themeColor="background2"/>
          <w:lang w:val="id-ID"/>
        </w:rPr>
        <w:t>JANGAN HANYA MENANTI</w:t>
      </w:r>
    </w:p>
    <w:p w:rsidR="002E4799" w:rsidRPr="00CC3F59" w:rsidRDefault="002E4799" w:rsidP="002E4799">
      <w:pPr>
        <w:jc w:val="center"/>
        <w:rPr>
          <w:rStyle w:val="style141"/>
          <w:color w:val="EEECE1" w:themeColor="background2"/>
        </w:rPr>
      </w:pPr>
      <w:r w:rsidRPr="00CC3F59">
        <w:rPr>
          <w:rStyle w:val="style141"/>
          <w:color w:val="EEECE1" w:themeColor="background2"/>
        </w:rPr>
        <w:t>Lukas 17:26-37</w:t>
      </w:r>
    </w:p>
    <w:p w:rsidR="002E4799" w:rsidRPr="00CC3F59" w:rsidRDefault="002E4799" w:rsidP="002E4799">
      <w:pPr>
        <w:jc w:val="center"/>
        <w:rPr>
          <w:rStyle w:val="style141"/>
          <w:color w:val="EEECE1" w:themeColor="background2"/>
        </w:rPr>
      </w:pPr>
      <w:r w:rsidRPr="00CC3F59">
        <w:rPr>
          <w:rStyle w:val="style141"/>
          <w:color w:val="EEECE1" w:themeColor="background2"/>
        </w:rPr>
        <w:t>Jumat, 12 Nopember 2021</w:t>
      </w:r>
    </w:p>
    <w:p w:rsidR="002E4799" w:rsidRPr="00CC3F59" w:rsidRDefault="002E4799" w:rsidP="002E4799">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Mungkin anda sedang duduk di atas kursi yang gelisah, menanti seseorang atau sesuatu; titik hitam di tengah lautan, bayangan di sudut jalan, dering kerinduan dari seberang, mendungnya langit yang tidak mendatangkan hujan dan hari-hari penuh bunga. Menanti adalah melewatkan waktu dalam detak kege-lisahan, satu pekerjaan yang berat dan kadang membosankan karena jarum jam dinding terasa begitu lama berpindah angka. Dan kita perlu waspada dengan kebosanan karena ia dapat membuat kita kehilangan orientasi hidup. Menanti adalah nyala api di tengah badai; menempatkan hati kita berada di antara dua pantai; harapan dan kegelisahan. Kecemasan akan semakin menjadi bila kita tidak tahu kapan berakhirnya penantian itu atau sampai batas waktu yang ditentukan apa yang kita nantikan belum juga tiba. Semua ini terjadi karena kita lebih mempersoalkan kapan hal yang kita nantikan itu tiba. Seandainya yang menjadi pusat perhatian kita adalah apa yang mesti kita lakukan selagi menanti, tentu saja pekerjaan yang satu ini tidak akan membuat jantung kita berdenyut lebih cepat dan hati kita tidak perlu dipenuhi rasa cemas yang menggelisahkan. </w:t>
      </w:r>
    </w:p>
    <w:p w:rsidR="002E4799" w:rsidRPr="00CC3F59" w:rsidRDefault="002E4799" w:rsidP="002E4799">
      <w:pPr>
        <w:pStyle w:val="NormalWeb"/>
        <w:jc w:val="both"/>
        <w:rPr>
          <w:rFonts w:ascii="Times New Roman" w:hAnsi="Times New Roman"/>
          <w:color w:val="EEECE1" w:themeColor="background2"/>
        </w:rPr>
      </w:pPr>
      <w:r w:rsidRPr="00CC3F59">
        <w:rPr>
          <w:rFonts w:ascii="Times New Roman" w:hAnsi="Times New Roman"/>
          <w:color w:val="EEECE1" w:themeColor="background2"/>
        </w:rPr>
        <w:t xml:space="preserve">Kerajaan Allah; suasana bahagia adalah kerinduan dan impian setiap kita. Dan akhir-akhir ini, pikiran dan seluruh pergulatan kita sepertinya diarahkan untuk memahami pewartaan tentang kerajaan Allah; bagaimana dia bertumbu, berkembang dan mempengaruhi hidup manusia. Semakin banyak ia dibicarakan mestinya kita melihat pembicaraan ini sebagai satu isyarat bahwa mungkin kerinduan kita akan hal yang satu ini mulai memudar atau denyut kehadirannya sudah tidak lagi terasa sehingga kita mesti kembali memberi tempat baginya dalam hati dan hidup kita. Perulangan inipun menggarisbawahi kenyataan bahwa kita masih punya peluang untuk menikmati suasana yang satu ini. Ingat, kerajaan Allah lebih berhubungan dengan pengalaman batin manusia; ia hanya bisa dialami dan dirasakan. Kerajaan Allah, kebahagiaan sungguh ada dan ia diperuntukan bagi kita semua. Walaupun demikian tidak semua kita akan mengalaminya, menikmati suasa-nanya. Di sini yang terpenting bukan kapan kita akan mengalaminya tetapi apa yang mesti kita lakukan untuk mengalaminya. Karena berhadapan dengan suasana yang satu ini kita mesti menentukan sikap yang jelas; meninggalkan hidup kita yang lama dan bersedia mengikuti jalannya. Di sini bukan soal waktu tetapi masalah kesediaan kita untuk menerima kehadirannya dalam keseharian kita. Banyak kali kita lengah-lalai membi-arkan suasana ini berlalu karena kita lebih mempersoalkan kapan ia datang, kita tidak mempermasalahkan apa yang mesti kita buat selagi kita menanti datangnya. Kerajaan Allah, kebahagiaan berkembang dalam dunia nyata tempat kita ada dan mengais hidup, dalam diri kita, dalam relasi yang kita jalin dengan orang lain, dalam tugas-tugas harian kita. Dia merupakan satu realitas masa datang yang sudah harus mulai dibangun sekarang dan di sini. Ingat, di mana tempat kita kelak, dinikmati tidaknya kebahagiaan itu ditentukan oleh apa yang kita lakukan sekarang dan di sini sehingga di mana kita hadir, di sana mestinya ia dihadirkan. Dan kebahagiaan tidak akan dinikmati oleh sebuah hati yang gelisah, dia hanya bisa dialami oleh sebuah hati yang jernih, hati yang senantiasa berjaga. Karena hanya mereka yang berjaga-jaga, mengisi penantiannya dengan melakukan hal-hal yang berguna yang akan ikut bersama Anak manusia saat Dia datang kelak untuk mengadili dunia. Saat itu, kita tidak akan ditanya; berapa lama kita menanti tetapi apa yang kita lakukan selagi menanti. </w:t>
      </w:r>
    </w:p>
    <w:p w:rsidR="002E4799" w:rsidRPr="00CC3F59" w:rsidRDefault="002E4799" w:rsidP="002E4799">
      <w:pPr>
        <w:jc w:val="both"/>
        <w:rPr>
          <w:color w:val="EEECE1" w:themeColor="background2"/>
          <w:lang w:val="id-ID"/>
        </w:rPr>
      </w:pPr>
      <w:r w:rsidRPr="00CC3F59">
        <w:rPr>
          <w:color w:val="EEECE1" w:themeColor="background2"/>
        </w:rPr>
        <w:t xml:space="preserve">Kita punya kerinduan untuk menikmati suasana bahagia, kerajaan Allah yang menjadi impian setiap orang beriman. Perulangan kisah tentang kerajaan Allah mesti dilihat sebagai satu </w:t>
      </w:r>
      <w:r w:rsidRPr="00CC3F59">
        <w:rPr>
          <w:color w:val="EEECE1" w:themeColor="background2"/>
        </w:rPr>
        <w:lastRenderedPageBreak/>
        <w:t>anugerah karena ia mengingatkan kita akan apa yang mesti kita kejar dalam hidup ini. Dialami tidaknya suasana kerajaan Allah tidak ditentukan oleh berapa lama kita menanti tetapi oleh apa yang kita lakukan selagi menanti. Cepat atau lambat kehadiran kerajaan Allah cuma soal waktu, tetapi untuk itu kita mesti berjuang mengalahkan diri, melayani sesama dengan cinta yang mengabdi dan membiarkan kerajaan Allah bertumbuh dalam diri kita.Semoga kita bukanlah orang-orang yang ditinggalkan saat Anak Manusia datang untuk mengadili dunia.</w:t>
      </w:r>
    </w:p>
    <w:p w:rsidR="002E4799" w:rsidRPr="00CC3F59" w:rsidRDefault="002E4799" w:rsidP="002E4799">
      <w:pPr>
        <w:jc w:val="both"/>
        <w:rPr>
          <w:color w:val="EEECE1" w:themeColor="background2"/>
          <w:lang w:val="id-ID"/>
        </w:rPr>
      </w:pPr>
    </w:p>
    <w:p w:rsidR="002E4799" w:rsidRPr="00CC3F59" w:rsidRDefault="002E4799" w:rsidP="002E4799">
      <w:pPr>
        <w:jc w:val="both"/>
        <w:rPr>
          <w:color w:val="EEECE1" w:themeColor="background2"/>
          <w:lang w:val="id-ID"/>
        </w:rPr>
      </w:pPr>
    </w:p>
    <w:p w:rsidR="002E4799" w:rsidRPr="00CC3F59" w:rsidRDefault="002E4799" w:rsidP="002E4799">
      <w:pPr>
        <w:jc w:val="both"/>
        <w:rPr>
          <w:color w:val="EEECE1" w:themeColor="background2"/>
          <w:lang w:val="id-ID"/>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jc w:val="center"/>
        <w:rPr>
          <w:b/>
          <w:bCs/>
          <w:color w:val="EEECE1" w:themeColor="background2"/>
        </w:rPr>
      </w:pPr>
      <w:r w:rsidRPr="00CC3F59">
        <w:rPr>
          <w:b/>
          <w:bCs/>
          <w:color w:val="EEECE1" w:themeColor="background2"/>
        </w:rPr>
        <w:t>“KERJA DAN DOA MESTI BERIMBANG”</w:t>
      </w:r>
    </w:p>
    <w:p w:rsidR="002E4799" w:rsidRPr="00CC3F59" w:rsidRDefault="002E4799" w:rsidP="002E4799">
      <w:pPr>
        <w:jc w:val="center"/>
        <w:rPr>
          <w:color w:val="EEECE1" w:themeColor="background2"/>
        </w:rPr>
      </w:pPr>
      <w:r w:rsidRPr="00CC3F59">
        <w:rPr>
          <w:b/>
          <w:bCs/>
          <w:color w:val="EEECE1" w:themeColor="background2"/>
        </w:rPr>
        <w:t>L</w:t>
      </w:r>
      <w:r w:rsidRPr="00CC3F59">
        <w:rPr>
          <w:color w:val="EEECE1" w:themeColor="background2"/>
        </w:rPr>
        <w:t>ukas 18: 1-8</w:t>
      </w:r>
    </w:p>
    <w:p w:rsidR="002E4799" w:rsidRPr="00CC3F59" w:rsidRDefault="002E4799" w:rsidP="002E4799">
      <w:pPr>
        <w:jc w:val="center"/>
        <w:rPr>
          <w:b/>
          <w:bCs/>
          <w:color w:val="EEECE1" w:themeColor="background2"/>
        </w:rPr>
      </w:pPr>
      <w:r w:rsidRPr="00CC3F59">
        <w:rPr>
          <w:b/>
          <w:bCs/>
          <w:color w:val="EEECE1" w:themeColor="background2"/>
        </w:rPr>
        <w:t>Sabtu,  13 Nopember 2021</w:t>
      </w:r>
    </w:p>
    <w:p w:rsidR="002E4799" w:rsidRPr="00CC3F59" w:rsidRDefault="002E4799" w:rsidP="002E4799">
      <w:pPr>
        <w:jc w:val="center"/>
        <w:rPr>
          <w:color w:val="EEECE1" w:themeColor="background2"/>
        </w:rPr>
      </w:pPr>
    </w:p>
    <w:p w:rsidR="002E4799" w:rsidRPr="00CC3F59" w:rsidRDefault="002E4799" w:rsidP="002E4799">
      <w:pPr>
        <w:ind w:left="360" w:firstLine="360"/>
        <w:jc w:val="both"/>
        <w:rPr>
          <w:color w:val="EEECE1" w:themeColor="background2"/>
        </w:rPr>
      </w:pPr>
      <w:r w:rsidRPr="00CC3F59">
        <w:rPr>
          <w:color w:val="EEECE1" w:themeColor="background2"/>
        </w:rPr>
        <w:t xml:space="preserve">Kita semua tahu pepatah ini, “Ora et Labora”-“Berdoalah dan Bekerjalah” Kata-kata ini mengisyaratkan bahwa </w:t>
      </w:r>
      <w:r w:rsidRPr="00CC3F59">
        <w:rPr>
          <w:b/>
          <w:bCs/>
          <w:color w:val="EEECE1" w:themeColor="background2"/>
        </w:rPr>
        <w:t>pertama</w:t>
      </w:r>
      <w:r w:rsidRPr="00CC3F59">
        <w:rPr>
          <w:color w:val="EEECE1" w:themeColor="background2"/>
        </w:rPr>
        <w:t xml:space="preserve">; sebagai makhluk beriman, doa adalah bagian dari hidup kita dan bekerja merupakan ekspresi keberadaan kita melalui mana kita berusaha menjadi manusia yang manusiawi. </w:t>
      </w:r>
      <w:r w:rsidRPr="00CC3F59">
        <w:rPr>
          <w:b/>
          <w:bCs/>
          <w:color w:val="EEECE1" w:themeColor="background2"/>
        </w:rPr>
        <w:t>Kedua</w:t>
      </w:r>
      <w:r w:rsidRPr="00CC3F59">
        <w:rPr>
          <w:color w:val="EEECE1" w:themeColor="background2"/>
        </w:rPr>
        <w:t>, kata-kata ini mengingatkan kita agar doa dan kerja kita saling menjiwai; kerja kita didahului dengan doa dan doa kita mesti merupakan ekspresi dari apa yang kita kerjakan; apa yang kita doakan itulah yang kita kerjakan dan apa yang kita kerjakan itulah yang kita doakan; yang satu diperhatikan yang lain tidak boleh diabaikan. Berdoa saja tidak cukup, bekerja melulu tidak banyak berarti, kita bukan robot.Ada saat di mana kita berkomtemplasi dan ada waktu di mana kita beraksi. Menghadapi ujian, berdoa saja tidak akan ada mukjizat,  doa kita  mesti dibarengi dengan belajar yang serius, kekuatan doa dan ke-seriusan belajarlah yang akan mendatangkan mukjizat. Untuk meraih sukses, kerja keras saja tidak cukup, kita butuh motivasi yang tahan uji.Tanpa motivasi yang tahan uji, kerja keras kita tidak berjiwa. Kita akan mudah menyerah saat mengalami kega-galan dan menghadapi aneka rintangan. Sebaliknya bila kerja keras kita dilandasi oleh motivasi yang tahan uji, setiap rintangan akan dilihat sebagai cambuk yang melecut kita untuk lebih serius berusaha; melihat jalan baru bagaimana membuat impian kita men-jadi kenyataan. Di sini jelas, kita menemukan jawaban mengapa kita gagal mengubah impin kita menjadi kenyataan; kita kurang serius dan kerja tanpa motivasi.</w:t>
      </w: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r w:rsidRPr="00CC3F59">
        <w:rPr>
          <w:color w:val="EEECE1" w:themeColor="background2"/>
        </w:rPr>
        <w:t xml:space="preserve">Kita sudah biasa berdoa, mensyukuri anugerah Tuhan ataupun memohon bantuanNya agar kita dapat menghadapi hidup ini.Jarang sekali kita berdoa karena kegagalan yang kita terima.Mungkin kita sedang bersukaria atas keberhasilan kita atau boleh jadi, kita tengah merenungi kemalangan kita.Kisah injil hari ini mengun-dang kita untuk membuka mata kita melihat dan memaknai semuanya ini.Di hadapan kenyataan yang sedang kita alami; kita mesti bertanya; sudah sejauh mana peran hi-dup yang ditangankan kepada kita, kita mainkan dengan serius?Kisah ini ju-ga mengajak kita untuk melihat apa motivasi yang melatarbelakangi setiap usaha kita. Karena motivasi kitalah yang menjadi jiwa setiap langkah yang kita pahatkan.Lebih dari itu, kisah ini hendak membuka mata kita untuk melihat dan me-mahami mengapa kita gagal mengubah mimpi kita menjadi kenyataan. Yesus mengatakan bahwa kisah hidup kita akan berubah bila kita serius berusaha untuk berubah. Kita bukan hanya bekerja tetapi kita harus tahu untuk apa kita bekerja, karena kita bukanlah robot. Keseriusan dan usaha yang berkesinambungan tanpa kenal lelah akan membawa kita kepada apa yang kita impikan. Bola lampu akan terus bernyala bila ada aliran yang terus mengalir kepadanya. Dalam hubungan dengan kehidupan doa kita, Yesus me-minta kita untuk berdoa tanpa henti dengan melibatkan seluruh diri dan segenap hati kita, membiarkan Tuhan menjawabnya dengan caraNya bukan dengan cara kita. Di sini, kita menemukan jawaban mengapa doa-doa kita sepertinya tidak pernah dikabulkan.Kita berdoa sekedar berdoa tanpa melibatkan hati dan diri kita, kita berdoa hanya untuk mendapat alasan mempersalahkan Tuhan; saya sudah berdoa tetapi Tuhan rupanya tuli dan tidak peduli dengan nasib saya. Kita tidak punya keyakinan yang kuat saat kita berdoa bahwa Tuhan akan membantu kita. Selain itu, kita melihat bahwa doa kita tidak dikabulkan karena kita mau Tuhan mengabulkan doa kita  sesuai dengan kehendak kita. Kita tidak membiarkan Tuhan menjawab doa kita dengan caraNya; Tuhan tidak pernah memberi kita ikan, Dia selalu memberi kita kail. Yang </w:t>
      </w:r>
      <w:r w:rsidRPr="00CC3F59">
        <w:rPr>
          <w:color w:val="EEECE1" w:themeColor="background2"/>
        </w:rPr>
        <w:lastRenderedPageBreak/>
        <w:t xml:space="preserve">menjadi soal adalah apakah kita menyadari kehadiran kail ini dan tahu memanfa-atkannya atau tidak.Dia tidak menghendaki kita menjadi pengemis, Dia mau kita menjadi pekerja keras. Hanya mereka yang mau bekerja keras dengan seluruh diri dan hatinyalah yang akan mengalami dan menikmati perubahan dan kesuksesan. </w:t>
      </w:r>
    </w:p>
    <w:p w:rsidR="002E4799" w:rsidRPr="00CC3F59" w:rsidRDefault="002E4799" w:rsidP="002E4799">
      <w:pPr>
        <w:ind w:left="360" w:firstLine="360"/>
        <w:jc w:val="both"/>
        <w:rPr>
          <w:color w:val="EEECE1" w:themeColor="background2"/>
        </w:rPr>
      </w:pPr>
      <w:r w:rsidRPr="00CC3F59">
        <w:rPr>
          <w:color w:val="EEECE1" w:themeColor="background2"/>
        </w:rPr>
        <w:t xml:space="preserve">Kita semua menginginkan kesuksesan dalam hidup.Hanya keinginan ini mesti dibarengi dengan kerja keras dan dijiwai oleh motivasi yang tahan uji. Kesuksesan dan keberhasilan diperuntukan bagi mereka yang mau bekerja keras dan tahu untuk apa mereka bekerja. Sebagai orang-orang beriman, hal yang sama perlu kita lakukan dalam hubungan dengan doa-doa kita. Kita berdoa bukan karena kita membutuhkan sesuatu tetapi karena kita percaya bahwa Tuhan memahami situasi kita dan Dia akan menolong kita dengan caraNya. Kegagalan yang kita alami dan tidak terkabulnya doa kita mestinya dijadikan bahan untuk mengevaluasi diri sudah seserius apa kita bekerja dan sudah sejauh mana kita melibatkan seluruh diri dan segenap hati kita saat kita berdoa. Tuhan tidak pernah menutup mata terhadap usaha kita,  kitalah yang kadang  tidak berusaha untuk melihat tangna kasihNya yang selalu terulur untuk menolong kita. </w:t>
      </w: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jc w:val="center"/>
        <w:rPr>
          <w:b/>
          <w:bCs/>
          <w:color w:val="EEECE1" w:themeColor="background2"/>
        </w:rPr>
      </w:pPr>
      <w:r w:rsidRPr="00CC3F59">
        <w:rPr>
          <w:b/>
          <w:bCs/>
          <w:color w:val="EEECE1" w:themeColor="background2"/>
        </w:rPr>
        <w:lastRenderedPageBreak/>
        <w:t>‘BACALAH SITUASI’</w:t>
      </w:r>
    </w:p>
    <w:p w:rsidR="002E4799" w:rsidRPr="00CC3F59" w:rsidRDefault="002E4799" w:rsidP="002E4799">
      <w:pPr>
        <w:jc w:val="center"/>
        <w:rPr>
          <w:color w:val="EEECE1" w:themeColor="background2"/>
        </w:rPr>
      </w:pPr>
      <w:r w:rsidRPr="00CC3F59">
        <w:rPr>
          <w:color w:val="EEECE1" w:themeColor="background2"/>
        </w:rPr>
        <w:t>Minggu, 14 Nopember 2021</w:t>
      </w:r>
    </w:p>
    <w:p w:rsidR="002E4799" w:rsidRPr="00CC3F59" w:rsidRDefault="002E4799" w:rsidP="002E4799">
      <w:pPr>
        <w:jc w:val="center"/>
        <w:rPr>
          <w:color w:val="EEECE1" w:themeColor="background2"/>
          <w:lang w:val="sv-SE"/>
        </w:rPr>
      </w:pPr>
      <w:r w:rsidRPr="00CC3F59">
        <w:rPr>
          <w:color w:val="EEECE1" w:themeColor="background2"/>
        </w:rPr>
        <w:t>Mrk 13:24-32</w:t>
      </w:r>
    </w:p>
    <w:p w:rsidR="002E4799" w:rsidRPr="00CC3F59" w:rsidRDefault="002E4799" w:rsidP="002E4799">
      <w:pPr>
        <w:ind w:left="360" w:hanging="360"/>
        <w:jc w:val="both"/>
        <w:rPr>
          <w:color w:val="EEECE1" w:themeColor="background2"/>
          <w:lang w:val="sv-SE"/>
        </w:rPr>
      </w:pPr>
    </w:p>
    <w:p w:rsidR="002E4799" w:rsidRPr="00CC3F59" w:rsidRDefault="002E4799" w:rsidP="002E4799">
      <w:pPr>
        <w:ind w:firstLine="540"/>
        <w:jc w:val="both"/>
        <w:rPr>
          <w:color w:val="EEECE1" w:themeColor="background2"/>
        </w:rPr>
      </w:pPr>
      <w:r w:rsidRPr="00CC3F59">
        <w:rPr>
          <w:color w:val="EEECE1" w:themeColor="background2"/>
        </w:rPr>
        <w:t xml:space="preserve">Untuk meraih sukses, kita harus tahu apa yang hendak kita capai, pandai membaca situasi, jeli memanfaatkan peluang yang memungkinkan kita mewujudkan impian kita. Kegagalan terjadi karena kita tidak tahu ke arah mana kita berlangkah, apa yang mau dicapai, kita tidak mampu membaca situasi, mengabaikan peluang yang ada. Ingat, tiap situasi merupakan saat tertentu yang perlu dihadapi dengan sikap tertentu pula.Karena sikap kitalah yang menentukan berhasil tidaknya kita merubah mimpi kita menjadi kenyataan.Setiap situasi punya arti, setiap kesempatan punya nilai.Setiap situasi, masing-masing kesempatan, mesti diartikan kalau kita menghendaki kehadiran kita memberi warna yang khas dan punya arti bagi kebersamaan. Kita ketinggalan kereta karena kita selalu berpikir masih ada kereta yang lain. Padahal setiap situasi mesti dilihat sebagai kereta api terakhir dan satu-satunya; tidak ada kesempatan kedua untuk menciptakan kesan pertama atau kita tidak mungkin menjejakkan kaki dua kali pada air yang sama karena air akan terus mengalir dan waktu akan terus bergulir dan kita akan tertinggal di stasiun impian kita tanpa pernah meraihnya. </w:t>
      </w:r>
    </w:p>
    <w:p w:rsidR="002E4799" w:rsidRPr="00CC3F59" w:rsidRDefault="002E4799" w:rsidP="002E4799">
      <w:pPr>
        <w:ind w:firstLine="540"/>
        <w:jc w:val="both"/>
        <w:rPr>
          <w:color w:val="EEECE1" w:themeColor="background2"/>
        </w:rPr>
      </w:pPr>
    </w:p>
    <w:p w:rsidR="002E4799" w:rsidRPr="00CC3F59" w:rsidRDefault="002E4799" w:rsidP="002E4799">
      <w:pPr>
        <w:ind w:firstLine="540"/>
        <w:jc w:val="both"/>
        <w:rPr>
          <w:color w:val="EEECE1" w:themeColor="background2"/>
        </w:rPr>
      </w:pPr>
      <w:r w:rsidRPr="00CC3F59">
        <w:rPr>
          <w:color w:val="EEECE1" w:themeColor="background2"/>
        </w:rPr>
        <w:t>Ada dan mengais hidup dalam alam membuat hidup kita mempengaruhi dan dipengaruhi oleh situasi alam sekitar.Panasnya hari bisa mempengaruhi suhu sebuah hati, sejuknya rembulan dapat menenangkan badai di gurun sebuah nurani. Dekat dengan alam membuat kita dapat membaca apa yang ada di balik gejala alam dan membawa kita kepada pemahaman bahwa dalam kebersamaan ada begitu banyak rambu kehidupan yang dapat menolong kita melestarikan hidup yang tidak kekal ini. Karena itu Yesus mengharapkan agar kemampuan kita untuk membaca gejala-gejala alam dapat digunakan untuk memahami kehadiran kerajaan Allah, membiarkan dia bertumbuh dan mempengaruhi hidup dan relasi kita dengan dunia.Yang menjadi soal adalah apakah kita menyadari, punya kepekaan dan kesediaan untuk membiarkan dia bertumbuh dan mempengaruhi hidup kita?Lalu mengapa masih ada begitu banyak soal yang tidak terselesaikan dan tidak kurang masalah yang mesti kita hadapi dalam hidup ini? Di satu sisi, pengetahuan kita tentang gejala alam belum mampu menghantar kita kepada pemahaman akan tanda kehadiran kerajaan Allah. Di sisi lain karena kita belum serius mengindahkan rambu-rambu kehidupan yang ada dalam keseharian kita. Atau mungkin juga kita menyadari kehadiran mereka tetapi kita tidak bersedia mengartikan isyarat yang diwakilinya.Karena pola hidup seperti inilah, kita dikecam Yesus.Kita punya keinginan untuk menikmati suasana kerajaan Allah tetapi kita tidak bersedia menyadari kehadirannya dan membiarkan dia berpengaruh dalam hidup kita. Kita tahu apa yang mesti kita lakukan untuk merubah kisah hidup ini tetapi begitu sering kita mengabaikannya. Kita punya banyak peluang membuat mimpi kita berwujud tetapi kita membiarkan saat berahmat ini berlalu tanpa diartikan. Kita tahu membaca suasana alam dan berjuang menyiapkan lahan dan payung sebelum datangnya hujan tetapi kita begitu buta terhadap kehadiran kerajaan Allah, tidak melakukan apa yang perlu untuk dapat menikmati suasana kerajaan yang satu ini. ‘Kalau kamu tahu menghadapi gejala alam, mengapa kamu tidak tahu bagaimana menyambut datangnya kerajaan Allah?’ Ingat, bila saatnya tiba, Anak Manusia akan mengutus malaekat-malaekatNya untuk mengumpulkan semua mereka yang layak menikmati suasana kerajaan yang satu ini. Yang siap akan menyertai Anak Manusia, yang tidak siap, kedatangan Anak Manusia merupakan bencana; ketakutan dan kecemasan adalah iramanya. Hidup dengan menghasilkan buah adalah tuntutannya.Tuhan tidak menuntut berapa banyak yang mesti kita hasilkan, Dia hanya meminta kita untuk mengartikan  segala yang ada pada kita. Di sini, yang menjadi soal bukan apa yang kita ketahui tentang datangnya kerajaan Allah tetapi apa yang kita lakukan untuk menyambut datangnya. Karena yang menentukan muka kita bisa ditegah-</w:t>
      </w:r>
      <w:r w:rsidRPr="00CC3F59">
        <w:rPr>
          <w:color w:val="EEECE1" w:themeColor="background2"/>
        </w:rPr>
        <w:lastRenderedPageBreak/>
        <w:t xml:space="preserve">kan bukan apa yang kita ketahui tetapi apa yang kita buat berhubungan dengan apa yang kita ketahui itu. </w:t>
      </w:r>
    </w:p>
    <w:p w:rsidR="002E4799" w:rsidRPr="00CC3F59" w:rsidRDefault="002E4799" w:rsidP="002E4799">
      <w:pPr>
        <w:ind w:firstLine="540"/>
        <w:jc w:val="both"/>
        <w:rPr>
          <w:color w:val="EEECE1" w:themeColor="background2"/>
        </w:rPr>
      </w:pPr>
      <w:r w:rsidRPr="00CC3F59">
        <w:rPr>
          <w:color w:val="EEECE1" w:themeColor="background2"/>
        </w:rPr>
        <w:t>Kita punya akal untuk memahami gejala-gejala alam, kita juga memiliki hati untuk merasakan getar kehadiran kerajaan Allah dalam keseharian kita dan apa yang mesti kita lakukan untuk dapat menikmati suasana kehadirannya.Kalau kita sibuk menyiapkan segala sesuatu untuk menghadapi keseharian ini, mengapa persiapan yang sama tidak kita lakukan untuk menyadari kehadiran kerajaan Allah?Ingat, me-ngetahui segala sesuatu tentang datangnya kerajaan Allah tidak akan banyak berguna bila pengetahuan itu tidak membantu kita untuk mempersiapkan diri kita menyambut kedatangannya.Pengetahuan tentangnya bukan jaminan dipilih tidaknya kita, yang menentukan adalah apa yang kita lakukan berhubungan dengan apa yang kita ketahui itu.Yang kita lakukan, itulah yang menentukan terpilih atau berarti ti-daknya kita bagi yang lain. Kalau kita mampu membaca gejala alam, mengapa kita menutup diri terhadap pengaruh kehadiran kerajaan Allah?</w:t>
      </w:r>
    </w:p>
    <w:p w:rsidR="002E4799" w:rsidRPr="00CC3F59" w:rsidRDefault="002E4799" w:rsidP="002E4799">
      <w:pPr>
        <w:ind w:firstLine="540"/>
        <w:jc w:val="center"/>
        <w:rPr>
          <w:b/>
          <w:bCs/>
          <w:color w:val="EEECE1" w:themeColor="background2"/>
        </w:rPr>
      </w:pPr>
    </w:p>
    <w:p w:rsidR="002E4799" w:rsidRPr="00CC3F59" w:rsidRDefault="002E4799" w:rsidP="002E4799">
      <w:pPr>
        <w:ind w:firstLine="540"/>
        <w:jc w:val="center"/>
        <w:rPr>
          <w:b/>
          <w:bCs/>
          <w:color w:val="EEECE1" w:themeColor="background2"/>
        </w:rPr>
      </w:pPr>
    </w:p>
    <w:p w:rsidR="002E4799" w:rsidRPr="00CC3F59" w:rsidRDefault="002E4799" w:rsidP="002E4799">
      <w:pPr>
        <w:ind w:firstLine="540"/>
        <w:jc w:val="center"/>
        <w:rPr>
          <w:color w:val="EEECE1" w:themeColor="background2"/>
        </w:rPr>
      </w:pPr>
      <w:r w:rsidRPr="00CC3F59">
        <w:rPr>
          <w:color w:val="EEECE1" w:themeColor="background2"/>
        </w:rPr>
        <w:t>“Setiap situasi mesti dilihat sebagai kereta api terakhir dan satu-satunya; tidak ada kesempatan kedua untuk menciptakan kesan pertama”</w:t>
      </w:r>
    </w:p>
    <w:p w:rsidR="002E4799" w:rsidRPr="00CC3F59" w:rsidRDefault="002E4799" w:rsidP="002E4799">
      <w:pPr>
        <w:ind w:left="360" w:hanging="360"/>
        <w:jc w:val="center"/>
        <w:rPr>
          <w:b/>
          <w:bCs/>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ind w:left="360" w:firstLine="360"/>
        <w:jc w:val="both"/>
        <w:rPr>
          <w:color w:val="EEECE1" w:themeColor="background2"/>
        </w:rPr>
      </w:pPr>
    </w:p>
    <w:p w:rsidR="002E4799" w:rsidRPr="00CC3F59" w:rsidRDefault="002E4799" w:rsidP="002E4799">
      <w:pPr>
        <w:jc w:val="center"/>
        <w:rPr>
          <w:b/>
          <w:bCs/>
          <w:color w:val="EEECE1" w:themeColor="background2"/>
        </w:rPr>
      </w:pPr>
      <w:r w:rsidRPr="00CC3F59">
        <w:rPr>
          <w:b/>
          <w:bCs/>
          <w:color w:val="EEECE1" w:themeColor="background2"/>
        </w:rPr>
        <w:lastRenderedPageBreak/>
        <w:t>“TUHAN, SEMOGA AKU DAPAT MELIHAT”</w:t>
      </w:r>
    </w:p>
    <w:p w:rsidR="002E4799" w:rsidRPr="00CC3F59" w:rsidRDefault="002E4799" w:rsidP="002E4799">
      <w:pPr>
        <w:jc w:val="center"/>
        <w:rPr>
          <w:color w:val="EEECE1" w:themeColor="background2"/>
        </w:rPr>
      </w:pPr>
      <w:r w:rsidRPr="00CC3F59">
        <w:rPr>
          <w:color w:val="EEECE1" w:themeColor="background2"/>
        </w:rPr>
        <w:t>Lukas 18:35-43</w:t>
      </w:r>
    </w:p>
    <w:p w:rsidR="002E4799" w:rsidRPr="00CC3F59" w:rsidRDefault="002E4799" w:rsidP="002E4799">
      <w:pPr>
        <w:jc w:val="center"/>
        <w:rPr>
          <w:color w:val="EEECE1" w:themeColor="background2"/>
        </w:rPr>
      </w:pPr>
      <w:r w:rsidRPr="00CC3F59">
        <w:rPr>
          <w:color w:val="EEECE1" w:themeColor="background2"/>
        </w:rPr>
        <w:t>Senin, 15 Nopember 2021</w:t>
      </w:r>
    </w:p>
    <w:p w:rsidR="002E4799" w:rsidRPr="00CC3F59" w:rsidRDefault="002E4799" w:rsidP="002E4799">
      <w:pPr>
        <w:jc w:val="center"/>
        <w:rPr>
          <w:color w:val="EEECE1" w:themeColor="background2"/>
        </w:rPr>
      </w:pPr>
    </w:p>
    <w:p w:rsidR="002E4799" w:rsidRPr="00CC3F59" w:rsidRDefault="002E4799" w:rsidP="002E4799">
      <w:pPr>
        <w:ind w:firstLine="720"/>
        <w:jc w:val="both"/>
        <w:rPr>
          <w:color w:val="EEECE1" w:themeColor="background2"/>
        </w:rPr>
      </w:pPr>
      <w:r w:rsidRPr="00CC3F59">
        <w:rPr>
          <w:color w:val="EEECE1" w:themeColor="background2"/>
        </w:rPr>
        <w:t xml:space="preserve">Belajarlah dari si buta, satu ajakan yang mustahil dijalankan. Lebih mudah melihat mereka sebagai obyek olokan da ri pada sesuatu yang bisa dipelajari. Melihat ataupun buta berhubungan dengan mata. Mata bisa untuk melihat bisa juga  untuk berkata-kata. Ia dapat menjadi sumber mengalirnya kasih dan dapat menjadi ladang subur tumbuhnya rasa benci yang merusak. Darinya orang dapat membaca ibanya se-buah nurani, melaluinya kobaran amarah sebuah hati dapat direkam. Mata dapat meli-hat perbedaan sebagai sesuatu yang mesti dilenyapkan, ia juga bisa melihat keindahan pelangi di balik aneka perbedaan. Lalu pelajaran apa yang dapat ditimbah dari si buta? Setiap orang buta punya kerinduan untuk bisa melihat, baginya semuanya sera-gam tanpa warna.Bagi si buta, indera tak dapat ditipu karena mereka melihat dengan mata hati yang lebih peka dari tajamnya sebuah tatapan. Ketergantungannya pada yang lain merupakan kesaksian yang paling asasi manusia tak dapat mengandalkan dirinya sendiri. Si buta selalu lebih berhati-hati dari pada mereka yang dapat melihat sehingga tak jarang yang dapat melihat terperangkap dalam jaringan sebuah kenya-taan dan sulit keluar dari sana. </w:t>
      </w:r>
    </w:p>
    <w:p w:rsidR="002E4799" w:rsidRPr="00CC3F59" w:rsidRDefault="002E4799" w:rsidP="002E4799">
      <w:pPr>
        <w:ind w:firstLine="720"/>
        <w:jc w:val="both"/>
        <w:rPr>
          <w:color w:val="EEECE1" w:themeColor="background2"/>
        </w:rPr>
      </w:pPr>
    </w:p>
    <w:p w:rsidR="002E4799" w:rsidRPr="00CC3F59" w:rsidRDefault="002E4799" w:rsidP="002E4799">
      <w:pPr>
        <w:ind w:firstLine="720"/>
        <w:jc w:val="both"/>
        <w:rPr>
          <w:color w:val="EEECE1" w:themeColor="background2"/>
        </w:rPr>
      </w:pPr>
      <w:r w:rsidRPr="00CC3F59">
        <w:rPr>
          <w:color w:val="EEECE1" w:themeColor="background2"/>
        </w:rPr>
        <w:t>Apakah anda sedang mengalami persoalan dengan mata anda?Hidup ini aneh dan sering tak sejalan dengan apa yang kita pikirkan. Dapatkah anda memahami bila dikatakan bahwa dalam hidup ini yang malang justeru mereka yang dapat melihat bukan mereka yang buta. Kalau memang demikian, apakah kita harus membutakan mata kita?Kita perlu menghidupi spiritualitas si buta, belajar melihat dengan keta-jaman nurani.Seperti para murid, kita pun diajak untuk menghidupi spiritualitas ini; menjadi seperti orang buta. Menjadi orang buta berarti menjadi orang yang punya kerinduan untuk melihat dan berada dalam terang; terang matahari yang meng-angaatkan, terang kasih tanpa kebencian, terang kebenaran tanpa tipu daya, terang keadilan tanpa  kecurangan. Menjadi orang buta berarti siap membuka diri terhadap uluran tangan orang lain, percaya terhadap kehadiran  orang lain. Menjadi orang buta  berarti berusaha untuk hidup tanpa mempertajam perbedaan, semua warna sama nilainya dan perbedaan adalah pelangi kebersamaan. Menjadi orang buta berarti berusaha hidup tanpa prasangka, menjadi orang yang memiliki kerendahan hati, siap belajar dari tuntunan orang lain.  Lalu mengapa kita yang bermata lebih malang nasib kita ketimbang mereka yang buta? Karena mata kita telah menimbulkan banyak soal dalam hidup.Dengan mata kita, kita telah mempertajam perbedaan yang ada dan menjadikannya alasan sebuah konflik.Dengan mata, kita cenderung melihat kebu-rukan sesama ketimbang melihat dan belajar dari mereka bagaimana bisa berbuat baik.Dengan mata, kita melihat cela-cela yang memungkinkan kita untuk memani-pulasi kemalangan sesama dengan kepentingan diri. Mata yang kita miliki telah membutakan nurani kita sehingga kita tidak punya ksanggupan untuk merasakan apa yang dirasakan sesama. Mata tela membuat kita menutup diri terhadap uluran tangan sesama, meremehkan andil sesama dalam hidup kita. Si buta dapat kembali melihat karena ia menyadari keadaan dirinya, ia tahu bahwa hanya dengan mendekati Yesus ia dapat disembuhkan. Si buta tahu bersyukur tetapi mata kita sering membuat kita lupa akan peran orang lain dalam hidup kita. Apa yang dilakukan si buta perlu kita jadikan cermin untuk berbenah diri. Lebih baik buta mata dari pada buta nurani.</w:t>
      </w:r>
    </w:p>
    <w:p w:rsidR="002E4799" w:rsidRPr="00CC3F59" w:rsidRDefault="002E4799" w:rsidP="002E4799">
      <w:pPr>
        <w:ind w:firstLine="720"/>
        <w:jc w:val="both"/>
        <w:rPr>
          <w:color w:val="EEECE1" w:themeColor="background2"/>
        </w:rPr>
      </w:pPr>
    </w:p>
    <w:p w:rsidR="002E4799" w:rsidRPr="00CC3F59" w:rsidRDefault="002E4799" w:rsidP="002E4799">
      <w:pPr>
        <w:ind w:firstLine="720"/>
        <w:jc w:val="both"/>
        <w:rPr>
          <w:color w:val="EEECE1" w:themeColor="background2"/>
        </w:rPr>
      </w:pPr>
      <w:r w:rsidRPr="00CC3F59">
        <w:rPr>
          <w:color w:val="EEECE1" w:themeColor="background2"/>
        </w:rPr>
        <w:t xml:space="preserve">Ada banyak hal yang bisa diangkat untuk dijadikan bahan pelajaran buat kita bagaimana seharusnya hidup di hadapan sesama dan di hadapan Tuhan.Boleh jadi mata kita bagai rajawali tetapi mata hati kita perlu disembuhkan.Ada banyak orang di sekitar kita yang telah buta oleh; iri hati, cemburu, curiga, keangkuhan, ketidak-jujuran, kelobaan dan </w:t>
      </w:r>
      <w:r w:rsidRPr="00CC3F59">
        <w:rPr>
          <w:color w:val="EEECE1" w:themeColor="background2"/>
        </w:rPr>
        <w:lastRenderedPageBreak/>
        <w:t xml:space="preserve">kerakusan.Kitalah yang diharapkan memiliki mata seorang Yesus untuk membawa mereka keluar dari neraka hidup yang mereka ciptakan sendiri bagi dirinya dan bagi sesamanya.Bila kita tidak dapat belajar dari si buta biarlah kita berusaha menghidupi spiritulitas si buta. Bila kita tidak dapat menghidupi spiritulitas model ini, bila kita menjadi orang seperti Yesus yang mampu memahami dunia orang-orang buta. Bila kita tidak dapat menjaid seperti Yesus, janganlah kita mem-perpanjang barisan mereka yang lebih buta dari orang buta. Mungkin baik kita memohon; semoga kita memiliki kerendahan hati seorang buta...Tuhan semoga aku melihat..... </w:t>
      </w:r>
    </w:p>
    <w:p w:rsidR="002E4799" w:rsidRPr="00CC3F59" w:rsidRDefault="002E4799" w:rsidP="002E4799">
      <w:pPr>
        <w:ind w:firstLine="720"/>
        <w:jc w:val="both"/>
        <w:rPr>
          <w:b/>
          <w:bCs/>
          <w:color w:val="EEECE1" w:themeColor="background2"/>
        </w:rPr>
      </w:pPr>
    </w:p>
    <w:p w:rsidR="002E4799" w:rsidRPr="00CC3F59" w:rsidRDefault="002E4799" w:rsidP="002E4799">
      <w:pPr>
        <w:ind w:firstLine="720"/>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rPr>
          <w:color w:val="EEECE1" w:themeColor="background2"/>
        </w:rPr>
      </w:pPr>
    </w:p>
    <w:p w:rsidR="002E4799" w:rsidRPr="00CC3F59" w:rsidRDefault="002E4799" w:rsidP="002E4799">
      <w:pPr>
        <w:ind w:left="360" w:hanging="360"/>
        <w:jc w:val="center"/>
        <w:rPr>
          <w:b/>
          <w:bCs/>
          <w:color w:val="EEECE1" w:themeColor="background2"/>
        </w:rPr>
      </w:pPr>
      <w:r w:rsidRPr="00CC3F59">
        <w:rPr>
          <w:color w:val="EEECE1" w:themeColor="background2"/>
        </w:rPr>
        <w:lastRenderedPageBreak/>
        <w:t>‘</w:t>
      </w:r>
      <w:r w:rsidRPr="00CC3F59">
        <w:rPr>
          <w:b/>
          <w:bCs/>
          <w:color w:val="EEECE1" w:themeColor="background2"/>
        </w:rPr>
        <w:t>KEHADIRANMU MESTI PUNYA DAYA RUBAH’,</w:t>
      </w:r>
    </w:p>
    <w:p w:rsidR="002E4799" w:rsidRPr="00CC3F59" w:rsidRDefault="002E4799" w:rsidP="002E4799">
      <w:pPr>
        <w:ind w:left="360" w:hanging="360"/>
        <w:jc w:val="center"/>
        <w:rPr>
          <w:color w:val="EEECE1" w:themeColor="background2"/>
        </w:rPr>
      </w:pPr>
      <w:r w:rsidRPr="00CC3F59">
        <w:rPr>
          <w:color w:val="EEECE1" w:themeColor="background2"/>
        </w:rPr>
        <w:t>Lukas 19: 1-10</w:t>
      </w:r>
    </w:p>
    <w:p w:rsidR="002E4799" w:rsidRPr="00CC3F59" w:rsidRDefault="002E4799" w:rsidP="002E4799">
      <w:pPr>
        <w:ind w:left="360" w:hanging="360"/>
        <w:jc w:val="center"/>
        <w:rPr>
          <w:color w:val="EEECE1" w:themeColor="background2"/>
        </w:rPr>
      </w:pPr>
      <w:r w:rsidRPr="00CC3F59">
        <w:rPr>
          <w:color w:val="EEECE1" w:themeColor="background2"/>
        </w:rPr>
        <w:t>Selasa, 16 Nopember 2021</w:t>
      </w:r>
    </w:p>
    <w:p w:rsidR="002E4799" w:rsidRPr="00CC3F59" w:rsidRDefault="002E4799" w:rsidP="002E4799">
      <w:pPr>
        <w:ind w:left="360" w:hanging="360"/>
        <w:jc w:val="center"/>
        <w:rPr>
          <w:color w:val="EEECE1" w:themeColor="background2"/>
        </w:rPr>
      </w:pPr>
    </w:p>
    <w:p w:rsidR="002E4799" w:rsidRPr="00CC3F59" w:rsidRDefault="002E4799" w:rsidP="002E4799">
      <w:pPr>
        <w:ind w:firstLine="720"/>
        <w:jc w:val="both"/>
        <w:rPr>
          <w:color w:val="EEECE1" w:themeColor="background2"/>
        </w:rPr>
      </w:pPr>
      <w:r w:rsidRPr="00CC3F59">
        <w:rPr>
          <w:color w:val="EEECE1" w:themeColor="background2"/>
        </w:rPr>
        <w:t xml:space="preserve">Pernahkah anda berpikir bahwa kehadiran anda dapat mengartikan ataupun meniadakan arti hidup sesama? ‘Biarkan kehadiranmu merubah hidup sesama’, kali-mat ini mengisyaratkan bahwa ada sesuatu yang tidak beres dengan kehadiran kita di antaara yang lain atau ekspresi sebuah harapan bahwa kehadiran kita di antara yang lain masih harus ditata ulang. Seperti firdaus yang tinggal ceritera, peran yang mesti kita lakonkan telah kehilangan makna, kehadiran kita sudah tidak lagi membawa nilai tambah bagi kehidupan sesama, di mana kita hadir di sana kehadiran kita justeru se-makin memperumit hidup sesama yang sudah begitu rumit. Tidak jarang sesama dija-dikan batu loncatan untuk menggapai apa yang kita impikan. ‘Biarkan kehadiranmu merubah hidup sesama’, selain nada negatif di atas, kalimat ini mengandung harapan. Bila kita menyadari bahwa kita punya kemampuan untuk merubah hidup ini  menjadi jauh ebih baik, di mana kita hadir di sana, mereka yang jauh dari kebenaran bisa kem-bali menjadi sahabat kebenaran, mereka yang baik menjadi jauh lebih baik dan hidupnya bisa dijadikan cermin sesama untuk menata hidupnya. Kita bisa berbuat banyak dengn kehadiran kita yang sederhana dn apa adanya.  </w:t>
      </w:r>
    </w:p>
    <w:p w:rsidR="002E4799" w:rsidRPr="00CC3F59" w:rsidRDefault="002E4799" w:rsidP="002E4799">
      <w:pPr>
        <w:ind w:firstLine="720"/>
        <w:jc w:val="both"/>
        <w:rPr>
          <w:color w:val="EEECE1" w:themeColor="background2"/>
        </w:rPr>
      </w:pPr>
    </w:p>
    <w:p w:rsidR="002E4799" w:rsidRPr="00CC3F59" w:rsidRDefault="002E4799" w:rsidP="002E4799">
      <w:pPr>
        <w:ind w:firstLine="720"/>
        <w:jc w:val="both"/>
        <w:rPr>
          <w:color w:val="EEECE1" w:themeColor="background2"/>
        </w:rPr>
      </w:pPr>
      <w:r w:rsidRPr="00CC3F59">
        <w:rPr>
          <w:color w:val="EEECE1" w:themeColor="background2"/>
        </w:rPr>
        <w:t xml:space="preserve">Yesus dan kehadiranNya senantiasa mengundang orang untuk berbalik, merubah jalan hidupnya; walau tanpa kata biar cuma sekedar hadir; walau tiada un-dangan cukup dengan kata-kata yang menggugah, walau dengan nada kasar tetapi ke-luar dari kemurnian hati. KehadiranNya selalu membangkitkan kerinduan orang un-tuk kembali ke asal, mengundang mereka untuk menyadari dalam situasi apa mereka berada. Kisah Lukas tentang dialog Yesus dengan Zakheus mestinya menjadi contoh bagi kita bagaimana membangun satu relasi yang menolong, komunikasi uang punya daya rubah. Yesus tahu Zakheus seorang berdosa, Dia juga tahu bahwa dalam diri Za-kheus masih ada kebaikan yang mesti diberi peluang untuk bisa bertumbuh.Berda-sarkan kisah ini, kita memperoleh jawaban mengapa kita gagal meno-long sesama keluar dari kerumitan hidupnya. Di sini pendekatan yang manusiawi memegang peranan penting karena ia memungkinkan di-angkatnya kembali martabat manusia, manusia menyadari posisinya, diberi peluang menemukan kembali kesejatian dirinya yang hilang. Pendekatan ini dimulai dengan kesediaan untuk keluar dari diri sendiri.Dalam perjalanan misiNya, Yesus coba menyebrang memasuki Yerikho.Satu langkah awal mulainya relasi yang menolong ini.Kita hanya mungkin menolong sesama bila kita bersedia meninggalkan kemapanan kita. Hanya dengan cara ini kita bisa memahami dunia sesama, merasakan denyut kerinduan mereka. Kegagalan terjadi karena kita mau menolong tetapi kita tidak bersedia menyebrang, kita mengabaikan hal-hal yang baik yang masih tersisa dalam hidup sesama.Yesus ber-henti persis di bawah pohon tempat Zakheus berada; pohon lambang pertemuan mak-sud kehadiran Yesus dan kerinduan Zakheus. Di sana, langkah demi langkah Yesus menghantar Zakheus menuju pengungkapan diri dn kerinduannya. Kegagalan kita terjadi karena kita tidak membiarkan sesama mengungkapkan dirinya, kita lebih da-hulu membeberkan kisah hidupnya sehingga mereka merasa bahwa mereka tidak punya peluang untuk berbalik. Kita tidak menghargai proses, tidak sabar, ingin cepat melihat hasil. Perubahan hidup hanya mungkin bila kita siap mewujudkan kata-kata kita dalam tindakan nyata, ‘Tuhan sekiranya ada yang kupungut lebih, aku siap meng-gantikannya empat kali lipat’.Selain itu, perubahan hanya mungkin bila kita mau membiarkan Tuhan datang dan diikutsertakan dalam hidup dan perjuangan kita. Ini langkah sederhana yang punya nilai besar, nilai keselamatan di mana penghargaan terhadap proses dan sikap sabar menjadi kunci keberhasilan membawa sesama kem-bali ke jalan yang benar. </w:t>
      </w:r>
    </w:p>
    <w:p w:rsidR="002E4799" w:rsidRPr="00CC3F59" w:rsidRDefault="002E4799" w:rsidP="002E4799">
      <w:pPr>
        <w:ind w:firstLine="720"/>
        <w:jc w:val="both"/>
        <w:rPr>
          <w:color w:val="EEECE1" w:themeColor="background2"/>
        </w:rPr>
      </w:pPr>
      <w:r w:rsidRPr="00CC3F59">
        <w:rPr>
          <w:color w:val="EEECE1" w:themeColor="background2"/>
        </w:rPr>
        <w:lastRenderedPageBreak/>
        <w:t xml:space="preserve">Ada banyak orang di sekitar kita yang punya nasib seperti Zakheus, terasing dari kebersamaan karena kesalahan mereka.Mereka masih punya hati dengan denyut kerinduan untuk kembali hidup normal.Kitalah orang-orang yang mesti merasa ter-panggil untuk menolong mereka keluar dari keterasingan ini. Pendekatan manusiawi dengan pola proses merupakan jalan yang baik untuk menolong mereka. Tetapi untuk itu kita mesti punya kerelaan untuk menyebrang, keluar dari diri sendiri. Hanya dengan cara ini kita dapat merasakan apa yang dirasakan sesama, hanya dengan cara ini kita dapat menolong sesama dan mengartikan kehadiran kita. </w:t>
      </w:r>
    </w:p>
    <w:p w:rsidR="002E4799" w:rsidRPr="00CC3F59" w:rsidRDefault="002E4799" w:rsidP="002E4799">
      <w:pPr>
        <w:ind w:firstLine="720"/>
        <w:jc w:val="both"/>
        <w:rPr>
          <w:color w:val="EEECE1" w:themeColor="background2"/>
        </w:rPr>
      </w:pPr>
    </w:p>
    <w:p w:rsidR="002E4799" w:rsidRPr="00CC3F59" w:rsidRDefault="002E4799" w:rsidP="002E4799">
      <w:pPr>
        <w:tabs>
          <w:tab w:val="left" w:pos="450"/>
        </w:tabs>
        <w:ind w:left="360"/>
        <w:jc w:val="both"/>
        <w:rPr>
          <w:b/>
          <w:bCs/>
          <w:color w:val="EEECE1" w:themeColor="background2"/>
        </w:rPr>
      </w:pPr>
    </w:p>
    <w:p w:rsidR="002E4799" w:rsidRPr="00CC3F59" w:rsidRDefault="002E4799" w:rsidP="002E4799">
      <w:pPr>
        <w:tabs>
          <w:tab w:val="left" w:pos="450"/>
        </w:tabs>
        <w:ind w:left="360"/>
        <w:jc w:val="both"/>
        <w:rPr>
          <w:b/>
          <w:bCs/>
          <w:color w:val="EEECE1" w:themeColor="background2"/>
        </w:rPr>
      </w:pPr>
    </w:p>
    <w:p w:rsidR="002E4799" w:rsidRPr="00CC3F59" w:rsidRDefault="002E4799" w:rsidP="002E4799">
      <w:pPr>
        <w:tabs>
          <w:tab w:val="left" w:pos="450"/>
        </w:tabs>
        <w:ind w:left="360"/>
        <w:jc w:val="both"/>
        <w:rPr>
          <w:b/>
          <w:bCs/>
          <w:color w:val="EEECE1" w:themeColor="background2"/>
        </w:rPr>
      </w:pPr>
    </w:p>
    <w:p w:rsidR="002E4799" w:rsidRPr="00CC3F59" w:rsidRDefault="002E4799" w:rsidP="002E4799">
      <w:pPr>
        <w:tabs>
          <w:tab w:val="left" w:pos="450"/>
        </w:tabs>
        <w:ind w:left="360"/>
        <w:jc w:val="both"/>
        <w:rPr>
          <w:b/>
          <w:bCs/>
          <w:color w:val="EEECE1" w:themeColor="background2"/>
        </w:rPr>
      </w:pPr>
    </w:p>
    <w:p w:rsidR="002E4799" w:rsidRPr="00CC3F59" w:rsidRDefault="002E4799">
      <w:pPr>
        <w:rPr>
          <w:color w:val="EEECE1" w:themeColor="background2"/>
        </w:rPr>
      </w:pPr>
      <w:bookmarkStart w:id="0" w:name="_GoBack"/>
      <w:bookmarkEnd w:id="0"/>
    </w:p>
    <w:p w:rsidR="002E4799" w:rsidRPr="00CC3F59" w:rsidRDefault="002E4799">
      <w:pPr>
        <w:rPr>
          <w:color w:val="EEECE1" w:themeColor="background2"/>
        </w:rPr>
      </w:pPr>
    </w:p>
    <w:sectPr w:rsidR="002E4799" w:rsidRPr="00CC3F59" w:rsidSect="00526FA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defaultTabStop w:val="720"/>
  <w:characterSpacingControl w:val="doNotCompress"/>
  <w:compat/>
  <w:rsids>
    <w:rsidRoot w:val="00A074EE"/>
    <w:rsid w:val="002E4799"/>
    <w:rsid w:val="0047597D"/>
    <w:rsid w:val="00526FA8"/>
    <w:rsid w:val="00753E2A"/>
    <w:rsid w:val="007B61F9"/>
    <w:rsid w:val="00A074EE"/>
    <w:rsid w:val="00CC3F59"/>
    <w:rsid w:val="00FE42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5]"/>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EE"/>
    <w:pPr>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41">
    <w:name w:val="style141"/>
    <w:basedOn w:val="DefaultParagraphFont"/>
    <w:uiPriority w:val="99"/>
    <w:rsid w:val="00A074EE"/>
    <w:rPr>
      <w:rFonts w:ascii="Arial" w:hAnsi="Arial" w:cs="Arial"/>
    </w:rPr>
  </w:style>
  <w:style w:type="paragraph" w:styleId="NormalWeb">
    <w:name w:val="Normal (Web)"/>
    <w:basedOn w:val="Normal"/>
    <w:uiPriority w:val="99"/>
    <w:rsid w:val="00A074EE"/>
    <w:pPr>
      <w:spacing w:before="100" w:beforeAutospacing="1" w:after="100" w:afterAutospacing="1"/>
    </w:pPr>
    <w:rPr>
      <w:rFonts w:asciiTheme="minorHAnsi" w:hAnsiTheme="minorHAnsi"/>
      <w:lang w:val="id-ID"/>
    </w:rPr>
  </w:style>
  <w:style w:type="character" w:customStyle="1" w:styleId="ren">
    <w:name w:val="ren"/>
    <w:basedOn w:val="DefaultParagraphFont"/>
    <w:rsid w:val="00A074EE"/>
    <w:rPr>
      <w:rFonts w:cs="Times New Roman"/>
    </w:rPr>
  </w:style>
  <w:style w:type="paragraph" w:styleId="BalloonText">
    <w:name w:val="Balloon Text"/>
    <w:basedOn w:val="Normal"/>
    <w:link w:val="BalloonTextChar"/>
    <w:uiPriority w:val="99"/>
    <w:semiHidden/>
    <w:unhideWhenUsed/>
    <w:rsid w:val="00A074EE"/>
    <w:rPr>
      <w:rFonts w:ascii="Tahoma" w:hAnsi="Tahoma" w:cs="Tahoma"/>
      <w:sz w:val="16"/>
      <w:szCs w:val="16"/>
    </w:rPr>
  </w:style>
  <w:style w:type="character" w:customStyle="1" w:styleId="BalloonTextChar">
    <w:name w:val="Balloon Text Char"/>
    <w:basedOn w:val="DefaultParagraphFont"/>
    <w:link w:val="BalloonText"/>
    <w:uiPriority w:val="99"/>
    <w:semiHidden/>
    <w:rsid w:val="00A074EE"/>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EE"/>
    <w:pPr>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41">
    <w:name w:val="style141"/>
    <w:basedOn w:val="DefaultParagraphFont"/>
    <w:uiPriority w:val="99"/>
    <w:rsid w:val="00A074EE"/>
    <w:rPr>
      <w:rFonts w:ascii="Arial" w:hAnsi="Arial" w:cs="Arial"/>
    </w:rPr>
  </w:style>
  <w:style w:type="paragraph" w:styleId="NormalWeb">
    <w:name w:val="Normal (Web)"/>
    <w:basedOn w:val="Normal"/>
    <w:uiPriority w:val="99"/>
    <w:rsid w:val="00A074EE"/>
    <w:pPr>
      <w:spacing w:before="100" w:beforeAutospacing="1" w:after="100" w:afterAutospacing="1"/>
    </w:pPr>
    <w:rPr>
      <w:rFonts w:asciiTheme="minorHAnsi" w:hAnsiTheme="minorHAnsi"/>
      <w:lang w:val="id-ID"/>
    </w:rPr>
  </w:style>
  <w:style w:type="character" w:customStyle="1" w:styleId="ren">
    <w:name w:val="ren"/>
    <w:basedOn w:val="DefaultParagraphFont"/>
    <w:rsid w:val="00A074EE"/>
    <w:rPr>
      <w:rFonts w:cs="Times New Roman"/>
    </w:rPr>
  </w:style>
  <w:style w:type="paragraph" w:styleId="BalloonText">
    <w:name w:val="Balloon Text"/>
    <w:basedOn w:val="Normal"/>
    <w:link w:val="BalloonTextChar"/>
    <w:uiPriority w:val="99"/>
    <w:semiHidden/>
    <w:unhideWhenUsed/>
    <w:rsid w:val="00A074EE"/>
    <w:rPr>
      <w:rFonts w:ascii="Tahoma" w:hAnsi="Tahoma" w:cs="Tahoma"/>
      <w:sz w:val="16"/>
      <w:szCs w:val="16"/>
    </w:rPr>
  </w:style>
  <w:style w:type="character" w:customStyle="1" w:styleId="BalloonTextChar">
    <w:name w:val="Balloon Text Char"/>
    <w:basedOn w:val="DefaultParagraphFont"/>
    <w:link w:val="BalloonText"/>
    <w:uiPriority w:val="99"/>
    <w:semiHidden/>
    <w:rsid w:val="00A074EE"/>
    <w:rPr>
      <w:rFonts w:ascii="Tahoma" w:eastAsia="Times New Roman" w:hAnsi="Tahoma" w:cs="Tahoma"/>
      <w:sz w:val="16"/>
      <w:szCs w:val="16"/>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gmhb.com/click?v=SUQ6MTA3NDQ3OjQyMTY6Ym9sZWg6YTFjM2EzMmM0NGY4NDI0Y2Q5NDU5MDkwMTE0MzQ4YWM6ei0xMDk0LTY5NTAzOTp3d3cudGlyaWxvbG9rLmNvbTozMDc4ODI6M2M2ZjEyYTZjNGI5NmMxMjA4ZTk0NjQwNDcxOTc1NWY6MTM0ZjEyYzNlODhmNGY0NGI3ZWI5NTRkNGFjZGNhNWQ6MDpkYXRhX3NzLDU3MHg4MDA7ZGF0YV9yYywxO2RhdGFfZmIsbm87OjcxOTUwMDM6OjowLjAx&amp;subid=g-695039-5894cd6328c84f05b18df20b3e1a6ffc-&amp;data_ss=570x800&amp;data_rc=1&amp;data_fb=no&amp;data_tagname=A&amp;data_ct=image_only&amp;data_clickel=link&amp;data_sid=__USER_ID_" TargetMode="External"/><Relationship Id="rId3" Type="http://schemas.openxmlformats.org/officeDocument/2006/relationships/webSettings" Target="webSettings.xml"/><Relationship Id="rId7" Type="http://schemas.openxmlformats.org/officeDocument/2006/relationships/hyperlink" Target="http://s.igmhb.com/click?v=SUQ6MTA3NDQ3OjQyMTY6Ym9sZWg6YTFjM2EzMmM0NGY4NDI0Y2Q5NDU5MDkwMTE0MzQ4YWM6ei0xMDk0LTY5NTAzOTp3d3cudGlyaWxvbG9rLmNvbTozMDc4ODI6M2M2ZjEyYTZjNGI5NmMxMjA4ZTk0NjQwNDcxOTc1NWY6MTM0ZjEyYzNlODhmNGY0NGI3ZWI5NTRkNGFjZGNhNWQ6MDpkYXRhX3NzLDU3MHg4MDA7ZGF0YV9yYywxO2RhdGFfZmIsbm87OjcxOTUwMDM6OjowLjAx&amp;subid=g-695039-5894cd6328c84f05b18df20b3e1a6ffc-&amp;data_ss=570x800&amp;data_rc=1&amp;data_fb=no&amp;data_tagname=A&amp;data_ct=image_only&amp;data_clickel=link&amp;data_sid=__USER_ID_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hyperlink" Target="http://www.tirilolok.com/srm_detail.php?sid=46#5840763" TargetMode="External"/><Relationship Id="rId10" Type="http://schemas.openxmlformats.org/officeDocument/2006/relationships/theme" Target="theme/theme1.xml"/><Relationship Id="rId4" Type="http://schemas.openxmlformats.org/officeDocument/2006/relationships/hyperlink" Target="http://www.tirilolok.com/srm_detail.php?sid=46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899</TotalTime>
  <Pages>32</Pages>
  <Words>11479</Words>
  <Characters>65435</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76761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Axioo</cp:lastModifiedBy>
  <cp:revision>6</cp:revision>
  <dcterms:created xsi:type="dcterms:W3CDTF">2021-10-29T04:51:00Z</dcterms:created>
  <dcterms:modified xsi:type="dcterms:W3CDTF">2021-11-17T00:40:00Z</dcterms:modified>
</cp:coreProperties>
</file>